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4F" w:rsidRPr="002342E6" w:rsidRDefault="00D52F4F" w:rsidP="002342E6">
      <w:pPr>
        <w:jc w:val="both"/>
        <w:rPr>
          <w:sz w:val="24"/>
          <w:szCs w:val="24"/>
        </w:rPr>
      </w:pPr>
    </w:p>
    <w:p w:rsidR="00D52F4F" w:rsidRPr="00005BE9" w:rsidRDefault="00D52F4F" w:rsidP="002342E6">
      <w:pPr>
        <w:jc w:val="both"/>
        <w:rPr>
          <w:sz w:val="24"/>
          <w:szCs w:val="24"/>
        </w:rPr>
      </w:pPr>
      <w:r w:rsidRPr="002342E6">
        <w:rPr>
          <w:sz w:val="24"/>
          <w:szCs w:val="24"/>
        </w:rPr>
        <w:t xml:space="preserve">OGGETTO:  </w:t>
      </w:r>
      <w:r w:rsidR="00931311" w:rsidRPr="00931311">
        <w:rPr>
          <w:b/>
          <w:sz w:val="24"/>
          <w:szCs w:val="24"/>
        </w:rPr>
        <w:t xml:space="preserve">approvazione </w:t>
      </w:r>
      <w:r w:rsidR="00E50FAD">
        <w:rPr>
          <w:b/>
          <w:sz w:val="24"/>
          <w:szCs w:val="24"/>
        </w:rPr>
        <w:t>Associazione temporanea con i Comuni di</w:t>
      </w:r>
      <w:r w:rsidR="00391D7B" w:rsidRPr="00391D7B">
        <w:rPr>
          <w:sz w:val="24"/>
          <w:szCs w:val="24"/>
          <w:highlight w:val="green"/>
        </w:rPr>
        <w:t>_____________________, _________________, ____________e __________________</w:t>
      </w:r>
      <w:r w:rsidR="00E50FAD">
        <w:rPr>
          <w:b/>
          <w:sz w:val="24"/>
          <w:szCs w:val="24"/>
        </w:rPr>
        <w:t xml:space="preserve"> </w:t>
      </w:r>
      <w:r w:rsidR="00333AF4">
        <w:rPr>
          <w:b/>
          <w:sz w:val="24"/>
          <w:szCs w:val="24"/>
        </w:rPr>
        <w:t xml:space="preserve">e Progetto </w:t>
      </w:r>
      <w:r w:rsidR="00931311" w:rsidRPr="00931311">
        <w:rPr>
          <w:b/>
          <w:sz w:val="24"/>
          <w:szCs w:val="24"/>
        </w:rPr>
        <w:t xml:space="preserve">per </w:t>
      </w:r>
      <w:r w:rsidR="00333AF4">
        <w:rPr>
          <w:b/>
          <w:sz w:val="24"/>
          <w:szCs w:val="24"/>
        </w:rPr>
        <w:t>la richiesta del</w:t>
      </w:r>
      <w:r w:rsidR="00931311" w:rsidRPr="00931311">
        <w:rPr>
          <w:b/>
          <w:sz w:val="24"/>
          <w:szCs w:val="24"/>
        </w:rPr>
        <w:t xml:space="preserve"> </w:t>
      </w:r>
      <w:r w:rsidR="00391D7B">
        <w:rPr>
          <w:b/>
          <w:sz w:val="24"/>
          <w:szCs w:val="24"/>
        </w:rPr>
        <w:t>contributo</w:t>
      </w:r>
      <w:r w:rsidR="00931311" w:rsidRPr="00931311">
        <w:rPr>
          <w:b/>
          <w:sz w:val="24"/>
          <w:szCs w:val="24"/>
        </w:rPr>
        <w:t xml:space="preserve"> al bando regionale per </w:t>
      </w:r>
      <w:r w:rsidR="00391D7B">
        <w:rPr>
          <w:b/>
          <w:sz w:val="24"/>
          <w:szCs w:val="24"/>
        </w:rPr>
        <w:t>il finanziamento delle “M</w:t>
      </w:r>
      <w:r w:rsidR="00931311" w:rsidRPr="00931311">
        <w:rPr>
          <w:b/>
          <w:sz w:val="24"/>
          <w:szCs w:val="24"/>
        </w:rPr>
        <w:t>isure a favore delle attività di compostaggio e autocompostaggio per la riduzione della fraz</w:t>
      </w:r>
      <w:r w:rsidR="00C25F32">
        <w:rPr>
          <w:b/>
          <w:sz w:val="24"/>
          <w:szCs w:val="24"/>
        </w:rPr>
        <w:t>ione organica per i comuni del L</w:t>
      </w:r>
      <w:r w:rsidR="00931311" w:rsidRPr="00931311">
        <w:rPr>
          <w:b/>
          <w:sz w:val="24"/>
          <w:szCs w:val="24"/>
        </w:rPr>
        <w:t xml:space="preserve">azio e </w:t>
      </w:r>
      <w:r w:rsidR="00C25F32">
        <w:rPr>
          <w:b/>
          <w:sz w:val="24"/>
          <w:szCs w:val="24"/>
        </w:rPr>
        <w:t>R</w:t>
      </w:r>
      <w:r w:rsidR="00931311" w:rsidRPr="00931311">
        <w:rPr>
          <w:b/>
          <w:sz w:val="24"/>
          <w:szCs w:val="24"/>
        </w:rPr>
        <w:t xml:space="preserve">oma </w:t>
      </w:r>
      <w:r w:rsidR="00C25F32">
        <w:rPr>
          <w:b/>
          <w:sz w:val="24"/>
          <w:szCs w:val="24"/>
        </w:rPr>
        <w:t>C</w:t>
      </w:r>
      <w:r w:rsidR="00391D7B">
        <w:rPr>
          <w:b/>
          <w:sz w:val="24"/>
          <w:szCs w:val="24"/>
        </w:rPr>
        <w:t>apitale”</w:t>
      </w:r>
      <w:r w:rsidR="00931311" w:rsidRPr="00931311">
        <w:rPr>
          <w:b/>
          <w:sz w:val="24"/>
          <w:szCs w:val="24"/>
        </w:rPr>
        <w:t xml:space="preserve"> di cui alla </w:t>
      </w:r>
      <w:r w:rsidR="00436A24" w:rsidRPr="00931311">
        <w:rPr>
          <w:b/>
          <w:sz w:val="24"/>
          <w:szCs w:val="24"/>
        </w:rPr>
        <w:t xml:space="preserve">determinazione dirigenziale regionale </w:t>
      </w:r>
      <w:proofErr w:type="spellStart"/>
      <w:r w:rsidR="00436A24" w:rsidRPr="00931311">
        <w:rPr>
          <w:b/>
          <w:sz w:val="24"/>
          <w:szCs w:val="24"/>
        </w:rPr>
        <w:t>n°</w:t>
      </w:r>
      <w:proofErr w:type="spellEnd"/>
      <w:r w:rsidR="00436A24" w:rsidRPr="00931311">
        <w:rPr>
          <w:b/>
          <w:sz w:val="24"/>
          <w:szCs w:val="24"/>
        </w:rPr>
        <w:t xml:space="preserve"> G10536 del 26/07/2017</w:t>
      </w:r>
    </w:p>
    <w:p w:rsidR="00D52F4F" w:rsidRPr="002E54F9" w:rsidRDefault="00D52F4F" w:rsidP="002342E6">
      <w:pPr>
        <w:jc w:val="both"/>
        <w:rPr>
          <w:sz w:val="24"/>
          <w:szCs w:val="24"/>
        </w:rPr>
      </w:pPr>
    </w:p>
    <w:p w:rsidR="00D52F4F" w:rsidRPr="002342E6" w:rsidRDefault="00D52F4F" w:rsidP="002342E6">
      <w:pPr>
        <w:jc w:val="both"/>
        <w:rPr>
          <w:sz w:val="24"/>
          <w:szCs w:val="24"/>
        </w:rPr>
      </w:pPr>
    </w:p>
    <w:p w:rsidR="00D52F4F" w:rsidRPr="002342E6" w:rsidRDefault="002342E6" w:rsidP="002342E6">
      <w:pPr>
        <w:jc w:val="both"/>
        <w:rPr>
          <w:sz w:val="24"/>
          <w:szCs w:val="24"/>
        </w:rPr>
      </w:pPr>
      <w:r>
        <w:rPr>
          <w:sz w:val="24"/>
          <w:szCs w:val="24"/>
        </w:rPr>
        <w:t>La Giunta Comunale</w:t>
      </w:r>
    </w:p>
    <w:p w:rsidR="00D52F4F" w:rsidRPr="002342E6" w:rsidRDefault="00D52F4F" w:rsidP="002342E6">
      <w:pPr>
        <w:jc w:val="both"/>
        <w:rPr>
          <w:sz w:val="24"/>
          <w:szCs w:val="24"/>
        </w:rPr>
      </w:pPr>
    </w:p>
    <w:p w:rsidR="00D52F4F" w:rsidRPr="00931311" w:rsidRDefault="00931311" w:rsidP="00553B59">
      <w:pPr>
        <w:jc w:val="both"/>
        <w:rPr>
          <w:b/>
          <w:i/>
          <w:sz w:val="24"/>
          <w:szCs w:val="24"/>
        </w:rPr>
      </w:pPr>
      <w:r w:rsidRPr="00931311">
        <w:rPr>
          <w:b/>
          <w:i/>
          <w:sz w:val="24"/>
          <w:szCs w:val="24"/>
        </w:rPr>
        <w:t>premesso che:</w:t>
      </w:r>
    </w:p>
    <w:p w:rsidR="00FC5492" w:rsidRPr="002342E6" w:rsidRDefault="00FC5492" w:rsidP="00553B59">
      <w:pPr>
        <w:jc w:val="both"/>
        <w:rPr>
          <w:sz w:val="24"/>
          <w:szCs w:val="24"/>
        </w:rPr>
      </w:pPr>
    </w:p>
    <w:p w:rsidR="00A36078" w:rsidRPr="002342E6" w:rsidRDefault="00A36078" w:rsidP="002342E6">
      <w:pPr>
        <w:jc w:val="both"/>
        <w:rPr>
          <w:sz w:val="24"/>
          <w:szCs w:val="24"/>
        </w:rPr>
      </w:pPr>
      <w:r w:rsidRPr="002342E6">
        <w:rPr>
          <w:sz w:val="24"/>
          <w:szCs w:val="24"/>
        </w:rPr>
        <w:t xml:space="preserve">Con determinazione dirigenziale regionale </w:t>
      </w:r>
      <w:proofErr w:type="spellStart"/>
      <w:r w:rsidRPr="002342E6">
        <w:rPr>
          <w:sz w:val="24"/>
          <w:szCs w:val="24"/>
        </w:rPr>
        <w:t>n°</w:t>
      </w:r>
      <w:proofErr w:type="spellEnd"/>
      <w:r w:rsidRPr="002342E6">
        <w:rPr>
          <w:sz w:val="24"/>
          <w:szCs w:val="24"/>
        </w:rPr>
        <w:t xml:space="preserve"> G10536 del 26/07/2017 è stato pubblicato il</w:t>
      </w:r>
      <w:r w:rsidR="002342E6">
        <w:rPr>
          <w:sz w:val="24"/>
          <w:szCs w:val="24"/>
        </w:rPr>
        <w:t xml:space="preserve"> </w:t>
      </w:r>
      <w:r w:rsidRPr="002342E6">
        <w:rPr>
          <w:sz w:val="24"/>
          <w:szCs w:val="24"/>
        </w:rPr>
        <w:t>bando per la richiesta di finanziamento riconducibile a “Misure a favore delle attività di</w:t>
      </w:r>
      <w:r w:rsidR="0077782E" w:rsidRPr="002342E6">
        <w:rPr>
          <w:sz w:val="24"/>
          <w:szCs w:val="24"/>
        </w:rPr>
        <w:t xml:space="preserve"> </w:t>
      </w:r>
      <w:r w:rsidRPr="002342E6">
        <w:rPr>
          <w:sz w:val="24"/>
          <w:szCs w:val="24"/>
        </w:rPr>
        <w:t>compostaggio e autocompostaggio per la riduzione della frazione organic</w:t>
      </w:r>
      <w:r w:rsidR="002342E6">
        <w:rPr>
          <w:sz w:val="24"/>
          <w:szCs w:val="24"/>
        </w:rPr>
        <w:t>a per i Comuni del Lazio e Roma C</w:t>
      </w:r>
      <w:r w:rsidRPr="002342E6">
        <w:rPr>
          <w:sz w:val="24"/>
          <w:szCs w:val="24"/>
        </w:rPr>
        <w:t>apitale”</w:t>
      </w:r>
      <w:r w:rsidR="0077782E" w:rsidRPr="002342E6">
        <w:rPr>
          <w:sz w:val="24"/>
          <w:szCs w:val="24"/>
        </w:rPr>
        <w:t>;</w:t>
      </w:r>
    </w:p>
    <w:p w:rsidR="0077782E" w:rsidRPr="002342E6" w:rsidRDefault="0077782E" w:rsidP="002342E6">
      <w:pPr>
        <w:jc w:val="both"/>
        <w:rPr>
          <w:sz w:val="24"/>
          <w:szCs w:val="24"/>
        </w:rPr>
      </w:pPr>
    </w:p>
    <w:p w:rsidR="00A36078" w:rsidRPr="002342E6" w:rsidRDefault="00A3154F" w:rsidP="002342E6">
      <w:pPr>
        <w:jc w:val="both"/>
        <w:rPr>
          <w:sz w:val="24"/>
          <w:szCs w:val="24"/>
        </w:rPr>
      </w:pPr>
      <w:r>
        <w:rPr>
          <w:sz w:val="24"/>
          <w:szCs w:val="24"/>
        </w:rPr>
        <w:t>il B</w:t>
      </w:r>
      <w:r w:rsidR="00A36078" w:rsidRPr="002342E6">
        <w:rPr>
          <w:sz w:val="24"/>
          <w:szCs w:val="24"/>
        </w:rPr>
        <w:t xml:space="preserve">ando prevede l’obiettivo di incoraggiare e sostenere </w:t>
      </w:r>
      <w:r w:rsidR="00B81A5E" w:rsidRPr="002342E6">
        <w:rPr>
          <w:sz w:val="24"/>
          <w:szCs w:val="24"/>
        </w:rPr>
        <w:t>interventi volti alla p</w:t>
      </w:r>
      <w:r w:rsidR="00A36078" w:rsidRPr="002342E6">
        <w:rPr>
          <w:sz w:val="24"/>
          <w:szCs w:val="24"/>
        </w:rPr>
        <w:t xml:space="preserve">revenzione della generazione di rifiuti urbani ed alla raccolta differenziata e recupero di quelli prodotti da parte dei Comuni </w:t>
      </w:r>
      <w:r w:rsidR="0077782E" w:rsidRPr="002342E6">
        <w:rPr>
          <w:sz w:val="24"/>
          <w:szCs w:val="24"/>
        </w:rPr>
        <w:t>o delle loro forme associative;</w:t>
      </w:r>
    </w:p>
    <w:p w:rsidR="00B81A5E" w:rsidRPr="002342E6" w:rsidRDefault="00B81A5E" w:rsidP="002342E6">
      <w:pPr>
        <w:jc w:val="both"/>
        <w:rPr>
          <w:sz w:val="24"/>
          <w:szCs w:val="24"/>
        </w:rPr>
      </w:pPr>
    </w:p>
    <w:p w:rsidR="00B81A5E" w:rsidRPr="002342E6" w:rsidRDefault="0077782E" w:rsidP="002342E6">
      <w:pPr>
        <w:jc w:val="both"/>
        <w:rPr>
          <w:sz w:val="24"/>
          <w:szCs w:val="24"/>
        </w:rPr>
      </w:pPr>
      <w:r w:rsidRPr="002342E6">
        <w:rPr>
          <w:sz w:val="24"/>
          <w:szCs w:val="24"/>
        </w:rPr>
        <w:t>i</w:t>
      </w:r>
      <w:r w:rsidR="00B81A5E" w:rsidRPr="002342E6">
        <w:rPr>
          <w:sz w:val="24"/>
          <w:szCs w:val="24"/>
        </w:rPr>
        <w:t>l compostaggio della frazione organica dei rifiuti urbani, attraverso le sue differenti forme (autocompostaggio, compostaggio di comunità, compostaggio locale, compostaggio industriale)</w:t>
      </w:r>
      <w:r w:rsidR="00A3154F">
        <w:rPr>
          <w:sz w:val="24"/>
          <w:szCs w:val="24"/>
        </w:rPr>
        <w:t>,</w:t>
      </w:r>
      <w:r w:rsidR="00B81A5E" w:rsidRPr="002342E6">
        <w:rPr>
          <w:sz w:val="24"/>
          <w:szCs w:val="24"/>
        </w:rPr>
        <w:t xml:space="preserve"> </w:t>
      </w:r>
      <w:r w:rsidR="002342E6">
        <w:rPr>
          <w:sz w:val="24"/>
          <w:szCs w:val="24"/>
        </w:rPr>
        <w:t>è considerato</w:t>
      </w:r>
      <w:r w:rsidR="00B81A5E" w:rsidRPr="002342E6">
        <w:rPr>
          <w:sz w:val="24"/>
          <w:szCs w:val="24"/>
        </w:rPr>
        <w:t xml:space="preserve"> attività di recupero dei rifiuti</w:t>
      </w:r>
      <w:r w:rsidRPr="002342E6">
        <w:rPr>
          <w:sz w:val="24"/>
          <w:szCs w:val="24"/>
        </w:rPr>
        <w:t>;</w:t>
      </w:r>
    </w:p>
    <w:p w:rsidR="00B81A5E" w:rsidRPr="002342E6" w:rsidRDefault="00B81A5E" w:rsidP="002342E6">
      <w:pPr>
        <w:jc w:val="both"/>
        <w:rPr>
          <w:sz w:val="24"/>
          <w:szCs w:val="24"/>
        </w:rPr>
      </w:pPr>
    </w:p>
    <w:p w:rsidR="00B81A5E" w:rsidRPr="002342E6" w:rsidRDefault="00B81A5E" w:rsidP="002342E6">
      <w:pPr>
        <w:jc w:val="both"/>
        <w:rPr>
          <w:sz w:val="24"/>
          <w:szCs w:val="24"/>
        </w:rPr>
      </w:pPr>
      <w:r w:rsidRPr="002342E6">
        <w:rPr>
          <w:sz w:val="24"/>
          <w:szCs w:val="24"/>
        </w:rPr>
        <w:t>l’autocompostaggio e il compostaggio di comunità</w:t>
      </w:r>
      <w:r w:rsidR="00824738" w:rsidRPr="002342E6">
        <w:rPr>
          <w:sz w:val="24"/>
          <w:szCs w:val="24"/>
        </w:rPr>
        <w:t xml:space="preserve">, nello specifico, vengono promossi in quanto </w:t>
      </w:r>
      <w:r w:rsidRPr="002342E6">
        <w:rPr>
          <w:sz w:val="24"/>
          <w:szCs w:val="24"/>
        </w:rPr>
        <w:t>contribuiscono alla riduzione della quantità di rifiuto organico intercettabile dal sistema di raccolta differenziata presente nel territorio</w:t>
      </w:r>
      <w:r w:rsidR="0077782E" w:rsidRPr="002342E6">
        <w:rPr>
          <w:sz w:val="24"/>
          <w:szCs w:val="24"/>
        </w:rPr>
        <w:t xml:space="preserve"> e</w:t>
      </w:r>
      <w:r w:rsidR="00824738" w:rsidRPr="002342E6">
        <w:rPr>
          <w:sz w:val="24"/>
          <w:szCs w:val="24"/>
        </w:rPr>
        <w:t xml:space="preserve"> costituiscono, insieme al compostaggio locale, forme di trattamento in loco della frazione organica dei rifiuti urbani;</w:t>
      </w:r>
    </w:p>
    <w:p w:rsidR="00B81A5E" w:rsidRPr="002342E6" w:rsidRDefault="00B81A5E" w:rsidP="002342E6">
      <w:pPr>
        <w:jc w:val="both"/>
        <w:rPr>
          <w:sz w:val="24"/>
          <w:szCs w:val="24"/>
        </w:rPr>
      </w:pPr>
    </w:p>
    <w:p w:rsidR="00B81A5E" w:rsidRPr="002342E6" w:rsidRDefault="00824738" w:rsidP="002C1148">
      <w:pPr>
        <w:pStyle w:val="Default"/>
        <w:jc w:val="both"/>
      </w:pPr>
      <w:r w:rsidRPr="002342E6">
        <w:t>per diffondere l’autocompostaggio e il</w:t>
      </w:r>
      <w:r w:rsidR="00B81A5E" w:rsidRPr="002342E6">
        <w:t xml:space="preserve"> compostaggio di comunità </w:t>
      </w:r>
      <w:r w:rsidR="00A3154F" w:rsidRPr="002342E6">
        <w:t xml:space="preserve">la Regione Lazio con DGR </w:t>
      </w:r>
      <w:r w:rsidR="002C1148">
        <w:t>4</w:t>
      </w:r>
      <w:r w:rsidR="00A3154F" w:rsidRPr="002342E6">
        <w:t xml:space="preserve">08/2017 </w:t>
      </w:r>
      <w:r w:rsidR="00B81A5E" w:rsidRPr="002342E6">
        <w:t xml:space="preserve">ha messo a disposizione </w:t>
      </w:r>
      <w:r w:rsidR="00A3154F">
        <w:t xml:space="preserve">risorse finanziarie, </w:t>
      </w:r>
      <w:r w:rsidR="00B81A5E" w:rsidRPr="002342E6">
        <w:t>sul bilancio regionale - cap. E32510 esercizi finanziari 2017</w:t>
      </w:r>
      <w:r w:rsidR="00FC5492" w:rsidRPr="002342E6">
        <w:t xml:space="preserve"> </w:t>
      </w:r>
      <w:r w:rsidR="00A3154F">
        <w:t>–</w:t>
      </w:r>
      <w:r w:rsidR="00FC5492" w:rsidRPr="002342E6">
        <w:t xml:space="preserve"> </w:t>
      </w:r>
      <w:r w:rsidR="00B81A5E" w:rsidRPr="002342E6">
        <w:t>2019</w:t>
      </w:r>
      <w:r w:rsidR="00A3154F">
        <w:t xml:space="preserve">, per </w:t>
      </w:r>
      <w:r w:rsidR="00944D47" w:rsidRPr="00944D47">
        <w:rPr>
          <w:rFonts w:eastAsia="Calibri"/>
          <w:sz w:val="23"/>
          <w:szCs w:val="23"/>
        </w:rPr>
        <w:t>il sostegno ad interventi strutturali duraturi ed efficaci, nonché per l’acquisto di attrezzature utili al conseguimento degli obiettivi di cui al presente articolo</w:t>
      </w:r>
      <w:r w:rsidR="00342113">
        <w:rPr>
          <w:rFonts w:eastAsia="Calibri"/>
          <w:sz w:val="23"/>
          <w:szCs w:val="23"/>
        </w:rPr>
        <w:t>;</w:t>
      </w:r>
    </w:p>
    <w:p w:rsidR="00A36078" w:rsidRPr="002342E6" w:rsidRDefault="00A36078" w:rsidP="002342E6">
      <w:pPr>
        <w:jc w:val="both"/>
        <w:rPr>
          <w:sz w:val="24"/>
          <w:szCs w:val="24"/>
        </w:rPr>
      </w:pPr>
    </w:p>
    <w:p w:rsidR="002342E6" w:rsidRDefault="002342E6" w:rsidP="002342E6">
      <w:pPr>
        <w:jc w:val="both"/>
        <w:rPr>
          <w:sz w:val="24"/>
          <w:szCs w:val="24"/>
        </w:rPr>
      </w:pPr>
      <w:r w:rsidRPr="002342E6">
        <w:rPr>
          <w:sz w:val="24"/>
          <w:szCs w:val="24"/>
        </w:rPr>
        <w:t>quanto attuabile dai progetti finanziati dal bando</w:t>
      </w:r>
      <w:r w:rsidR="00944D47">
        <w:rPr>
          <w:sz w:val="24"/>
          <w:szCs w:val="24"/>
        </w:rPr>
        <w:t xml:space="preserve"> e gli importi delle spese ammissibili sono</w:t>
      </w:r>
      <w:r w:rsidRPr="002342E6">
        <w:rPr>
          <w:sz w:val="24"/>
          <w:szCs w:val="24"/>
        </w:rPr>
        <w:t xml:space="preserve"> indicat</w:t>
      </w:r>
      <w:r w:rsidR="00944D47">
        <w:rPr>
          <w:sz w:val="24"/>
          <w:szCs w:val="24"/>
        </w:rPr>
        <w:t>i</w:t>
      </w:r>
      <w:r w:rsidRPr="002342E6">
        <w:rPr>
          <w:sz w:val="24"/>
          <w:szCs w:val="24"/>
        </w:rPr>
        <w:t xml:space="preserve"> all’art. 5 dello stesso;</w:t>
      </w:r>
    </w:p>
    <w:p w:rsidR="00944D47" w:rsidRPr="002342E6" w:rsidRDefault="00944D47" w:rsidP="002342E6">
      <w:pPr>
        <w:jc w:val="both"/>
        <w:rPr>
          <w:sz w:val="24"/>
          <w:szCs w:val="24"/>
        </w:rPr>
      </w:pPr>
    </w:p>
    <w:p w:rsidR="002342E6" w:rsidRPr="002342E6" w:rsidRDefault="00944D47" w:rsidP="00944D47">
      <w:pPr>
        <w:jc w:val="both"/>
        <w:rPr>
          <w:sz w:val="24"/>
          <w:szCs w:val="24"/>
        </w:rPr>
      </w:pPr>
      <w:r>
        <w:rPr>
          <w:sz w:val="24"/>
          <w:szCs w:val="24"/>
        </w:rPr>
        <w:t>le Agevolazioni previste e l’</w:t>
      </w:r>
      <w:r w:rsidRPr="00944D47">
        <w:rPr>
          <w:sz w:val="24"/>
          <w:szCs w:val="24"/>
        </w:rPr>
        <w:t>entità del contributo</w:t>
      </w:r>
      <w:r>
        <w:rPr>
          <w:sz w:val="24"/>
          <w:szCs w:val="24"/>
        </w:rPr>
        <w:t xml:space="preserve"> </w:t>
      </w:r>
      <w:r w:rsidR="002342E6" w:rsidRPr="002342E6">
        <w:rPr>
          <w:sz w:val="24"/>
          <w:szCs w:val="24"/>
        </w:rPr>
        <w:t>sono disciplinati dall’art. 6 del citato bando;</w:t>
      </w:r>
    </w:p>
    <w:p w:rsidR="002342E6" w:rsidRDefault="002342E6" w:rsidP="002342E6">
      <w:pPr>
        <w:jc w:val="both"/>
        <w:rPr>
          <w:sz w:val="24"/>
          <w:szCs w:val="24"/>
        </w:rPr>
      </w:pPr>
    </w:p>
    <w:p w:rsidR="002342E6" w:rsidRDefault="002342E6" w:rsidP="002342E6">
      <w:pPr>
        <w:jc w:val="both"/>
        <w:rPr>
          <w:sz w:val="24"/>
          <w:szCs w:val="24"/>
        </w:rPr>
      </w:pPr>
      <w:r w:rsidRPr="00944D47">
        <w:rPr>
          <w:sz w:val="24"/>
          <w:szCs w:val="24"/>
        </w:rPr>
        <w:t xml:space="preserve">la </w:t>
      </w:r>
      <w:r w:rsidR="00944D47" w:rsidRPr="00944D47">
        <w:rPr>
          <w:bCs/>
          <w:sz w:val="23"/>
          <w:szCs w:val="23"/>
        </w:rPr>
        <w:t>Modalità e i termini per la presentazione delle istanze di contributo sono</w:t>
      </w:r>
      <w:r w:rsidRPr="00944D47">
        <w:rPr>
          <w:sz w:val="24"/>
          <w:szCs w:val="24"/>
        </w:rPr>
        <w:t xml:space="preserve"> indicat</w:t>
      </w:r>
      <w:r w:rsidR="00944D47" w:rsidRPr="00944D47">
        <w:rPr>
          <w:sz w:val="24"/>
          <w:szCs w:val="24"/>
        </w:rPr>
        <w:t>i</w:t>
      </w:r>
      <w:r w:rsidRPr="002342E6">
        <w:rPr>
          <w:sz w:val="24"/>
          <w:szCs w:val="24"/>
        </w:rPr>
        <w:t xml:space="preserve"> all’art. 7 sempre del medesimo bando e</w:t>
      </w:r>
      <w:r w:rsidR="00931311">
        <w:rPr>
          <w:sz w:val="24"/>
          <w:szCs w:val="24"/>
        </w:rPr>
        <w:t xml:space="preserve"> </w:t>
      </w:r>
      <w:r w:rsidR="00944D47">
        <w:rPr>
          <w:sz w:val="24"/>
          <w:szCs w:val="24"/>
        </w:rPr>
        <w:t>prevedono</w:t>
      </w:r>
      <w:r w:rsidRPr="002342E6">
        <w:rPr>
          <w:sz w:val="24"/>
          <w:szCs w:val="24"/>
        </w:rPr>
        <w:t xml:space="preserve"> la presentazione</w:t>
      </w:r>
      <w:r w:rsidR="00944D47">
        <w:rPr>
          <w:sz w:val="24"/>
          <w:szCs w:val="24"/>
        </w:rPr>
        <w:t xml:space="preserve">, </w:t>
      </w:r>
      <w:r w:rsidR="00944D47" w:rsidRPr="002342E6">
        <w:rPr>
          <w:sz w:val="24"/>
          <w:szCs w:val="24"/>
        </w:rPr>
        <w:t>via PEC entro giorni 60 dalla pubblicazione del bando e pertanto</w:t>
      </w:r>
      <w:r w:rsidR="00944D47">
        <w:rPr>
          <w:sz w:val="24"/>
          <w:szCs w:val="24"/>
        </w:rPr>
        <w:t xml:space="preserve"> </w:t>
      </w:r>
      <w:r w:rsidR="00944D47" w:rsidRPr="002342E6">
        <w:rPr>
          <w:sz w:val="24"/>
          <w:szCs w:val="24"/>
        </w:rPr>
        <w:t>con scadenza entro il 26/09/2017</w:t>
      </w:r>
      <w:r w:rsidR="00944D47">
        <w:rPr>
          <w:sz w:val="24"/>
          <w:szCs w:val="24"/>
        </w:rPr>
        <w:t>,</w:t>
      </w:r>
      <w:r w:rsidRPr="002342E6">
        <w:rPr>
          <w:sz w:val="24"/>
          <w:szCs w:val="24"/>
        </w:rPr>
        <w:t xml:space="preserve"> </w:t>
      </w:r>
      <w:r w:rsidR="00944D47">
        <w:rPr>
          <w:sz w:val="24"/>
          <w:szCs w:val="24"/>
        </w:rPr>
        <w:t>di un progetto che potrà essere finanziato nel bilancio del prossimo triennio;</w:t>
      </w:r>
    </w:p>
    <w:p w:rsidR="00944D47" w:rsidRPr="002342E6" w:rsidRDefault="00944D47" w:rsidP="002342E6">
      <w:pPr>
        <w:jc w:val="both"/>
        <w:rPr>
          <w:sz w:val="24"/>
          <w:szCs w:val="24"/>
        </w:rPr>
      </w:pPr>
    </w:p>
    <w:p w:rsidR="00550FED" w:rsidRPr="002342E6" w:rsidRDefault="00550FED" w:rsidP="002342E6">
      <w:pPr>
        <w:jc w:val="both"/>
        <w:rPr>
          <w:sz w:val="24"/>
          <w:szCs w:val="24"/>
        </w:rPr>
      </w:pPr>
      <w:r w:rsidRPr="002342E6">
        <w:rPr>
          <w:sz w:val="24"/>
          <w:szCs w:val="24"/>
        </w:rPr>
        <w:t>l’istanza di partecipazione può essere presentata sia da singoli comuni sia dagli stessi in forma associata;</w:t>
      </w:r>
    </w:p>
    <w:p w:rsidR="00550FED" w:rsidRPr="002342E6" w:rsidRDefault="00550FED" w:rsidP="002342E6">
      <w:pPr>
        <w:jc w:val="both"/>
        <w:rPr>
          <w:sz w:val="24"/>
          <w:szCs w:val="24"/>
        </w:rPr>
      </w:pPr>
    </w:p>
    <w:p w:rsidR="002342E6" w:rsidRDefault="002342E6" w:rsidP="002342E6">
      <w:pPr>
        <w:jc w:val="both"/>
        <w:rPr>
          <w:sz w:val="24"/>
          <w:szCs w:val="24"/>
        </w:rPr>
      </w:pPr>
      <w:r w:rsidRPr="001757DB">
        <w:rPr>
          <w:sz w:val="24"/>
          <w:szCs w:val="24"/>
        </w:rPr>
        <w:t>Quale condizione di attribuzione di punteggio integrativo, come disciplinato dall’art. 9 del Bando, si rappresenta la necessità di costit</w:t>
      </w:r>
      <w:r w:rsidR="00944D47">
        <w:rPr>
          <w:sz w:val="24"/>
          <w:szCs w:val="24"/>
        </w:rPr>
        <w:t>uire</w:t>
      </w:r>
      <w:r w:rsidRPr="001757DB">
        <w:rPr>
          <w:sz w:val="24"/>
          <w:szCs w:val="24"/>
        </w:rPr>
        <w:t xml:space="preserve"> una associazione pro-tempore tra comuni, finalizzata al </w:t>
      </w:r>
      <w:r w:rsidRPr="001757DB">
        <w:rPr>
          <w:sz w:val="24"/>
          <w:szCs w:val="24"/>
        </w:rPr>
        <w:lastRenderedPageBreak/>
        <w:t>raggiungimento degli obiettivi previsti nel bando regionale in oggetto</w:t>
      </w:r>
      <w:r>
        <w:rPr>
          <w:sz w:val="24"/>
          <w:szCs w:val="24"/>
        </w:rPr>
        <w:t xml:space="preserve"> e alla presentazione di un progetto con valenza intercomunale;</w:t>
      </w:r>
    </w:p>
    <w:p w:rsidR="002342E6" w:rsidRPr="002342E6" w:rsidRDefault="002342E6" w:rsidP="002342E6">
      <w:pPr>
        <w:jc w:val="both"/>
        <w:rPr>
          <w:sz w:val="24"/>
          <w:szCs w:val="24"/>
        </w:rPr>
      </w:pPr>
    </w:p>
    <w:p w:rsidR="00550FED" w:rsidRPr="002342E6" w:rsidRDefault="00550FED" w:rsidP="002342E6">
      <w:pPr>
        <w:jc w:val="both"/>
        <w:rPr>
          <w:sz w:val="24"/>
          <w:szCs w:val="24"/>
        </w:rPr>
      </w:pPr>
      <w:r w:rsidRPr="002342E6">
        <w:rPr>
          <w:sz w:val="24"/>
          <w:szCs w:val="24"/>
        </w:rPr>
        <w:t>Rilevato la necessità di questo Comune procedere a partecipare al bando unitamente ai</w:t>
      </w:r>
      <w:r w:rsidR="00931311">
        <w:rPr>
          <w:sz w:val="24"/>
          <w:szCs w:val="24"/>
        </w:rPr>
        <w:t xml:space="preserve"> </w:t>
      </w:r>
      <w:r w:rsidRPr="002342E6">
        <w:rPr>
          <w:sz w:val="24"/>
          <w:szCs w:val="24"/>
        </w:rPr>
        <w:t xml:space="preserve">Comuni di </w:t>
      </w:r>
      <w:r w:rsidRPr="00E50FAD">
        <w:rPr>
          <w:sz w:val="24"/>
          <w:szCs w:val="24"/>
          <w:highlight w:val="green"/>
        </w:rPr>
        <w:t>_____________________, _________________, ____________e __________________</w:t>
      </w:r>
      <w:r w:rsidRPr="002342E6">
        <w:rPr>
          <w:sz w:val="24"/>
          <w:szCs w:val="24"/>
        </w:rPr>
        <w:t xml:space="preserve"> che</w:t>
      </w:r>
      <w:r w:rsidR="002342E6" w:rsidRPr="002342E6">
        <w:rPr>
          <w:sz w:val="24"/>
          <w:szCs w:val="24"/>
        </w:rPr>
        <w:t>,</w:t>
      </w:r>
      <w:r w:rsidRPr="002342E6">
        <w:rPr>
          <w:sz w:val="24"/>
          <w:szCs w:val="24"/>
        </w:rPr>
        <w:t xml:space="preserve"> a seguito di precedenti incontri</w:t>
      </w:r>
      <w:r w:rsidR="002342E6" w:rsidRPr="002342E6">
        <w:rPr>
          <w:sz w:val="24"/>
          <w:szCs w:val="24"/>
        </w:rPr>
        <w:t>,</w:t>
      </w:r>
      <w:r w:rsidRPr="002342E6">
        <w:rPr>
          <w:sz w:val="24"/>
          <w:szCs w:val="24"/>
        </w:rPr>
        <w:t xml:space="preserve"> si sono resi disposti ad operare in conformità ai contenuti della presente deliberazione e in particolare di demandare al Comune di </w:t>
      </w:r>
      <w:r w:rsidRPr="00E50FAD">
        <w:rPr>
          <w:sz w:val="24"/>
          <w:szCs w:val="24"/>
          <w:highlight w:val="green"/>
        </w:rPr>
        <w:t>_____________________la</w:t>
      </w:r>
      <w:r w:rsidRPr="002342E6">
        <w:rPr>
          <w:sz w:val="24"/>
          <w:szCs w:val="24"/>
        </w:rPr>
        <w:t xml:space="preserve"> richiesta di partecipazione a</w:t>
      </w:r>
      <w:r w:rsidR="002342E6" w:rsidRPr="002342E6">
        <w:rPr>
          <w:sz w:val="24"/>
          <w:szCs w:val="24"/>
        </w:rPr>
        <w:t>l bando;</w:t>
      </w:r>
    </w:p>
    <w:p w:rsidR="00550FED" w:rsidRDefault="00550FED" w:rsidP="00550FED">
      <w:pPr>
        <w:autoSpaceDE w:val="0"/>
        <w:autoSpaceDN w:val="0"/>
        <w:adjustRightInd w:val="0"/>
        <w:rPr>
          <w:rFonts w:ascii="TimesNewRomanUnicode" w:eastAsia="Calibri" w:hAnsi="TimesNewRomanUnicode" w:cs="TimesNewRomanUnicode"/>
          <w:sz w:val="24"/>
          <w:szCs w:val="24"/>
        </w:rPr>
      </w:pPr>
    </w:p>
    <w:p w:rsidR="002342E6" w:rsidRDefault="002342E6" w:rsidP="002342E6">
      <w:pPr>
        <w:jc w:val="both"/>
        <w:rPr>
          <w:sz w:val="24"/>
          <w:szCs w:val="24"/>
        </w:rPr>
      </w:pPr>
      <w:r w:rsidRPr="001757DB">
        <w:rPr>
          <w:sz w:val="24"/>
          <w:szCs w:val="24"/>
        </w:rPr>
        <w:t xml:space="preserve">Per le funzioni attribuite dal D. </w:t>
      </w:r>
      <w:proofErr w:type="spellStart"/>
      <w:r w:rsidRPr="001757DB">
        <w:rPr>
          <w:sz w:val="24"/>
          <w:szCs w:val="24"/>
        </w:rPr>
        <w:t>lgs</w:t>
      </w:r>
      <w:proofErr w:type="spellEnd"/>
      <w:r w:rsidRPr="001757DB">
        <w:rPr>
          <w:sz w:val="24"/>
          <w:szCs w:val="24"/>
        </w:rPr>
        <w:t xml:space="preserve"> 267/00 artt. 50 -54 al Sindaco, nel rispetto degli obiettivi di pubblica utilità, finalizzati al raggiungimento degli scopi e delle risorse destinati dal Bando regionale </w:t>
      </w:r>
      <w:r w:rsidR="00931311" w:rsidRPr="002342E6">
        <w:rPr>
          <w:sz w:val="24"/>
          <w:szCs w:val="24"/>
        </w:rPr>
        <w:t>per la richiesta di finanziamento riconducibile a “Misure a favore delle attività di compostaggio e autocompostaggio per la riduzione della frazione organic</w:t>
      </w:r>
      <w:r w:rsidR="00931311">
        <w:rPr>
          <w:sz w:val="24"/>
          <w:szCs w:val="24"/>
        </w:rPr>
        <w:t>a per i Comuni del Lazio e Roma C</w:t>
      </w:r>
      <w:r w:rsidR="00931311" w:rsidRPr="002342E6">
        <w:rPr>
          <w:sz w:val="24"/>
          <w:szCs w:val="24"/>
        </w:rPr>
        <w:t>apitale”</w:t>
      </w:r>
      <w:r w:rsidRPr="001757DB">
        <w:rPr>
          <w:sz w:val="24"/>
          <w:szCs w:val="24"/>
        </w:rPr>
        <w:t xml:space="preserve">, si è inteso approvare  un protocollo associativo tra i comuni di </w:t>
      </w:r>
      <w:r w:rsidR="00931311" w:rsidRPr="00E50FAD">
        <w:rPr>
          <w:sz w:val="24"/>
          <w:szCs w:val="24"/>
          <w:highlight w:val="green"/>
        </w:rPr>
        <w:t>_____________________, _________________, ____________e __________________;</w:t>
      </w:r>
    </w:p>
    <w:p w:rsidR="00931311" w:rsidRDefault="00931311" w:rsidP="002342E6">
      <w:pPr>
        <w:jc w:val="both"/>
        <w:rPr>
          <w:sz w:val="24"/>
          <w:szCs w:val="24"/>
        </w:rPr>
      </w:pPr>
    </w:p>
    <w:p w:rsidR="002342E6" w:rsidRDefault="002342E6" w:rsidP="002342E6">
      <w:pPr>
        <w:jc w:val="both"/>
        <w:rPr>
          <w:b/>
          <w:i/>
          <w:sz w:val="24"/>
          <w:szCs w:val="24"/>
        </w:rPr>
      </w:pPr>
      <w:r w:rsidRPr="001757DB">
        <w:rPr>
          <w:b/>
          <w:i/>
          <w:sz w:val="24"/>
          <w:szCs w:val="24"/>
        </w:rPr>
        <w:t>Considerato che</w:t>
      </w:r>
      <w:r w:rsidR="00F077AD">
        <w:rPr>
          <w:b/>
          <w:i/>
          <w:sz w:val="24"/>
          <w:szCs w:val="24"/>
        </w:rPr>
        <w:t>:</w:t>
      </w:r>
      <w:r w:rsidRPr="001757DB">
        <w:rPr>
          <w:b/>
          <w:i/>
          <w:sz w:val="24"/>
          <w:szCs w:val="24"/>
        </w:rPr>
        <w:t xml:space="preserve"> </w:t>
      </w:r>
    </w:p>
    <w:p w:rsidR="00931311" w:rsidRPr="001757DB" w:rsidRDefault="00931311" w:rsidP="002342E6">
      <w:pPr>
        <w:jc w:val="both"/>
        <w:rPr>
          <w:b/>
          <w:i/>
          <w:sz w:val="24"/>
          <w:szCs w:val="24"/>
        </w:rPr>
      </w:pPr>
    </w:p>
    <w:p w:rsidR="002342E6" w:rsidRPr="001757DB" w:rsidRDefault="002342E6" w:rsidP="002342E6">
      <w:pPr>
        <w:jc w:val="both"/>
        <w:rPr>
          <w:sz w:val="24"/>
          <w:szCs w:val="24"/>
        </w:rPr>
      </w:pPr>
      <w:r w:rsidRPr="001757DB">
        <w:rPr>
          <w:sz w:val="24"/>
          <w:szCs w:val="24"/>
        </w:rPr>
        <w:t xml:space="preserve">è stato redatto dall’Ufficio di coordinamento tra Enti attualmente posto nel comune di </w:t>
      </w:r>
      <w:r w:rsidR="00931311" w:rsidRPr="003B1E52">
        <w:rPr>
          <w:sz w:val="24"/>
          <w:szCs w:val="24"/>
          <w:highlight w:val="green"/>
        </w:rPr>
        <w:t>__________</w:t>
      </w:r>
      <w:r w:rsidR="00931311">
        <w:rPr>
          <w:sz w:val="24"/>
          <w:szCs w:val="24"/>
        </w:rPr>
        <w:t>lo S</w:t>
      </w:r>
      <w:r w:rsidRPr="001757DB">
        <w:rPr>
          <w:sz w:val="24"/>
          <w:szCs w:val="24"/>
        </w:rPr>
        <w:t>chema di protocollo associativo tra comuni aderenti al Bando Regionale finalizzato al conseguimento delle risorse economiche;</w:t>
      </w:r>
    </w:p>
    <w:p w:rsidR="002342E6" w:rsidRPr="001757DB" w:rsidRDefault="002342E6" w:rsidP="002342E6">
      <w:pPr>
        <w:jc w:val="both"/>
        <w:rPr>
          <w:sz w:val="24"/>
          <w:szCs w:val="24"/>
        </w:rPr>
      </w:pPr>
    </w:p>
    <w:p w:rsidR="00C25F32" w:rsidRDefault="00C25F32" w:rsidP="002342E6">
      <w:pPr>
        <w:jc w:val="both"/>
        <w:rPr>
          <w:sz w:val="24"/>
          <w:szCs w:val="24"/>
        </w:rPr>
      </w:pPr>
      <w:r w:rsidRPr="004F49B5">
        <w:rPr>
          <w:sz w:val="24"/>
          <w:szCs w:val="24"/>
        </w:rPr>
        <w:t>i</w:t>
      </w:r>
      <w:r>
        <w:rPr>
          <w:sz w:val="24"/>
          <w:szCs w:val="24"/>
        </w:rPr>
        <w:t xml:space="preserve"> Comuni aderenti si impegnano a designare un referente tecnico rispetto a cui il responsabile dell’ufficio </w:t>
      </w:r>
      <w:r w:rsidRPr="00391D7B">
        <w:rPr>
          <w:sz w:val="24"/>
          <w:szCs w:val="24"/>
          <w:highlight w:val="green"/>
        </w:rPr>
        <w:t>di _____________</w:t>
      </w:r>
      <w:r>
        <w:rPr>
          <w:sz w:val="24"/>
          <w:szCs w:val="24"/>
        </w:rPr>
        <w:t xml:space="preserve"> svolge compiti di raccordo, informazione e coordinamento;</w:t>
      </w:r>
    </w:p>
    <w:p w:rsidR="00C25F32" w:rsidRDefault="00C25F32" w:rsidP="002342E6">
      <w:pPr>
        <w:jc w:val="both"/>
        <w:rPr>
          <w:sz w:val="24"/>
          <w:szCs w:val="24"/>
        </w:rPr>
      </w:pPr>
    </w:p>
    <w:p w:rsidR="00C25F32" w:rsidRPr="0044378A" w:rsidRDefault="00C25F32" w:rsidP="00C25F32">
      <w:pPr>
        <w:jc w:val="both"/>
        <w:rPr>
          <w:sz w:val="24"/>
          <w:szCs w:val="24"/>
        </w:rPr>
      </w:pPr>
      <w:r w:rsidRPr="0044378A">
        <w:rPr>
          <w:b/>
          <w:bCs/>
          <w:sz w:val="24"/>
          <w:szCs w:val="24"/>
        </w:rPr>
        <w:t>Visti</w:t>
      </w:r>
      <w:r w:rsidRPr="0044378A">
        <w:rPr>
          <w:sz w:val="24"/>
          <w:szCs w:val="24"/>
        </w:rPr>
        <w:t>:</w:t>
      </w:r>
    </w:p>
    <w:p w:rsidR="00C25F32" w:rsidRDefault="00C25F32" w:rsidP="00C25F32">
      <w:pPr>
        <w:ind w:left="567"/>
        <w:jc w:val="both"/>
        <w:rPr>
          <w:sz w:val="24"/>
          <w:szCs w:val="24"/>
        </w:rPr>
      </w:pPr>
      <w:r w:rsidRPr="0044378A">
        <w:rPr>
          <w:sz w:val="24"/>
          <w:szCs w:val="24"/>
        </w:rPr>
        <w:t xml:space="preserve">- il </w:t>
      </w:r>
      <w:proofErr w:type="spellStart"/>
      <w:r w:rsidRPr="0044378A">
        <w:rPr>
          <w:sz w:val="24"/>
          <w:szCs w:val="24"/>
        </w:rPr>
        <w:t>D.Lgs.</w:t>
      </w:r>
      <w:proofErr w:type="spellEnd"/>
      <w:r w:rsidRPr="0044378A">
        <w:rPr>
          <w:sz w:val="24"/>
          <w:szCs w:val="24"/>
        </w:rPr>
        <w:t xml:space="preserve"> 267/2000;</w:t>
      </w:r>
    </w:p>
    <w:p w:rsidR="0067181B" w:rsidRPr="0067181B" w:rsidRDefault="0067181B" w:rsidP="0067181B">
      <w:pPr>
        <w:ind w:left="567"/>
        <w:jc w:val="both"/>
        <w:rPr>
          <w:sz w:val="24"/>
          <w:szCs w:val="24"/>
        </w:rPr>
      </w:pPr>
      <w:r w:rsidRPr="0067181B">
        <w:rPr>
          <w:sz w:val="24"/>
          <w:szCs w:val="24"/>
        </w:rPr>
        <w:t xml:space="preserve">- il </w:t>
      </w:r>
      <w:proofErr w:type="spellStart"/>
      <w:r w:rsidRPr="0067181B">
        <w:rPr>
          <w:sz w:val="24"/>
          <w:szCs w:val="24"/>
        </w:rPr>
        <w:t>D.</w:t>
      </w:r>
      <w:r w:rsidR="00E50FAD">
        <w:rPr>
          <w:sz w:val="24"/>
          <w:szCs w:val="24"/>
        </w:rPr>
        <w:t>Lgs</w:t>
      </w:r>
      <w:r w:rsidRPr="0067181B">
        <w:rPr>
          <w:sz w:val="24"/>
          <w:szCs w:val="24"/>
        </w:rPr>
        <w:t>.</w:t>
      </w:r>
      <w:proofErr w:type="spellEnd"/>
      <w:r w:rsidRPr="0067181B">
        <w:rPr>
          <w:sz w:val="24"/>
          <w:szCs w:val="24"/>
        </w:rPr>
        <w:t xml:space="preserve"> 50/2016 “Codice dei contratti pubblici”</w:t>
      </w:r>
    </w:p>
    <w:p w:rsidR="0067181B" w:rsidRPr="0067181B" w:rsidRDefault="0067181B" w:rsidP="0067181B">
      <w:pPr>
        <w:ind w:left="567"/>
        <w:jc w:val="both"/>
        <w:rPr>
          <w:sz w:val="24"/>
          <w:szCs w:val="24"/>
        </w:rPr>
      </w:pPr>
      <w:r w:rsidRPr="0067181B">
        <w:rPr>
          <w:sz w:val="24"/>
          <w:szCs w:val="24"/>
        </w:rPr>
        <w:t xml:space="preserve">- la </w:t>
      </w:r>
      <w:proofErr w:type="spellStart"/>
      <w:r w:rsidRPr="0067181B">
        <w:rPr>
          <w:sz w:val="24"/>
          <w:szCs w:val="24"/>
        </w:rPr>
        <w:t>L.R.</w:t>
      </w:r>
      <w:proofErr w:type="spellEnd"/>
      <w:r w:rsidRPr="0067181B">
        <w:rPr>
          <w:sz w:val="24"/>
          <w:szCs w:val="24"/>
        </w:rPr>
        <w:t xml:space="preserve"> 26 Giugno 1980, n. 8</w:t>
      </w:r>
      <w:r>
        <w:rPr>
          <w:sz w:val="24"/>
          <w:szCs w:val="24"/>
        </w:rPr>
        <w:t>8;</w:t>
      </w:r>
    </w:p>
    <w:p w:rsidR="002D3A7B" w:rsidRPr="0067181B" w:rsidRDefault="00C25F32" w:rsidP="0067181B">
      <w:pPr>
        <w:ind w:left="567"/>
        <w:jc w:val="both"/>
        <w:rPr>
          <w:sz w:val="24"/>
          <w:szCs w:val="24"/>
        </w:rPr>
      </w:pPr>
      <w:r w:rsidRPr="0067181B">
        <w:rPr>
          <w:sz w:val="24"/>
          <w:szCs w:val="24"/>
        </w:rPr>
        <w:t>- lo Statuto Comunale;</w:t>
      </w:r>
    </w:p>
    <w:p w:rsidR="00606669" w:rsidRPr="0067181B" w:rsidRDefault="00606669" w:rsidP="0067181B">
      <w:pPr>
        <w:ind w:left="567"/>
        <w:jc w:val="both"/>
        <w:rPr>
          <w:sz w:val="24"/>
          <w:szCs w:val="24"/>
        </w:rPr>
      </w:pPr>
      <w:r w:rsidRPr="0067181B">
        <w:rPr>
          <w:sz w:val="24"/>
          <w:szCs w:val="24"/>
        </w:rPr>
        <w:t>- la DGR 408/2017</w:t>
      </w:r>
    </w:p>
    <w:p w:rsidR="00931311" w:rsidRPr="0067181B" w:rsidRDefault="002D3A7B" w:rsidP="0067181B">
      <w:pPr>
        <w:ind w:left="567"/>
        <w:jc w:val="both"/>
        <w:rPr>
          <w:sz w:val="24"/>
          <w:szCs w:val="24"/>
        </w:rPr>
      </w:pPr>
      <w:r w:rsidRPr="0067181B">
        <w:rPr>
          <w:sz w:val="24"/>
          <w:szCs w:val="24"/>
        </w:rPr>
        <w:t xml:space="preserve">- </w:t>
      </w:r>
      <w:r w:rsidR="002342E6" w:rsidRPr="001757DB">
        <w:rPr>
          <w:sz w:val="24"/>
          <w:szCs w:val="24"/>
        </w:rPr>
        <w:t xml:space="preserve">la </w:t>
      </w:r>
      <w:proofErr w:type="spellStart"/>
      <w:r w:rsidR="002342E6" w:rsidRPr="001757DB">
        <w:rPr>
          <w:sz w:val="24"/>
          <w:szCs w:val="24"/>
        </w:rPr>
        <w:t>det</w:t>
      </w:r>
      <w:proofErr w:type="spellEnd"/>
      <w:r w:rsidR="002342E6" w:rsidRPr="001757DB">
        <w:rPr>
          <w:sz w:val="24"/>
          <w:szCs w:val="24"/>
        </w:rPr>
        <w:t xml:space="preserve">. reg. </w:t>
      </w:r>
      <w:r w:rsidR="00931311" w:rsidRPr="00931311">
        <w:rPr>
          <w:sz w:val="24"/>
          <w:szCs w:val="24"/>
        </w:rPr>
        <w:t>G10536 del 26/07/2017</w:t>
      </w:r>
      <w:r w:rsidR="00931311">
        <w:rPr>
          <w:sz w:val="24"/>
          <w:szCs w:val="24"/>
        </w:rPr>
        <w:t>;</w:t>
      </w:r>
    </w:p>
    <w:p w:rsidR="0067181B" w:rsidRPr="001757DB" w:rsidRDefault="0067181B" w:rsidP="0067181B">
      <w:pPr>
        <w:ind w:left="567"/>
        <w:jc w:val="both"/>
        <w:rPr>
          <w:sz w:val="24"/>
          <w:szCs w:val="24"/>
        </w:rPr>
      </w:pPr>
    </w:p>
    <w:p w:rsidR="002342E6" w:rsidRPr="001757DB" w:rsidRDefault="002342E6" w:rsidP="002342E6">
      <w:pPr>
        <w:jc w:val="both"/>
        <w:rPr>
          <w:sz w:val="24"/>
          <w:szCs w:val="24"/>
        </w:rPr>
      </w:pPr>
    </w:p>
    <w:p w:rsidR="002342E6" w:rsidRPr="001757DB" w:rsidRDefault="002342E6" w:rsidP="002342E6">
      <w:pPr>
        <w:jc w:val="both"/>
        <w:rPr>
          <w:sz w:val="24"/>
          <w:szCs w:val="24"/>
        </w:rPr>
      </w:pPr>
      <w:r w:rsidRPr="001757DB">
        <w:rPr>
          <w:sz w:val="24"/>
          <w:szCs w:val="24"/>
        </w:rPr>
        <w:t>Con voti favorevoli unanimi espressi per alzata di mano</w:t>
      </w:r>
    </w:p>
    <w:p w:rsidR="00550FED" w:rsidRDefault="00550FED" w:rsidP="00550FED">
      <w:pPr>
        <w:autoSpaceDE w:val="0"/>
        <w:autoSpaceDN w:val="0"/>
        <w:adjustRightInd w:val="0"/>
        <w:rPr>
          <w:rFonts w:ascii="TimesNewRomanUnicode" w:eastAsia="Calibri" w:hAnsi="TimesNewRomanUnicode" w:cs="TimesNewRomanUnicode"/>
          <w:sz w:val="24"/>
          <w:szCs w:val="24"/>
        </w:rPr>
      </w:pPr>
    </w:p>
    <w:p w:rsidR="00D52F4F" w:rsidRPr="00F077AD" w:rsidRDefault="002D3A7B" w:rsidP="009A240A">
      <w:pPr>
        <w:pStyle w:val="Testonormale"/>
        <w:ind w:right="-1"/>
        <w:jc w:val="both"/>
        <w:rPr>
          <w:rFonts w:ascii="Times New Roman" w:hAnsi="Times New Roman" w:cs="Times New Roman"/>
          <w:sz w:val="24"/>
          <w:szCs w:val="24"/>
        </w:rPr>
      </w:pPr>
      <w:r w:rsidRPr="00F077AD">
        <w:rPr>
          <w:rFonts w:ascii="Times New Roman" w:hAnsi="Times New Roman" w:cs="Times New Roman"/>
          <w:bCs/>
          <w:sz w:val="24"/>
          <w:szCs w:val="24"/>
        </w:rPr>
        <w:t xml:space="preserve">ritenuto di </w:t>
      </w:r>
      <w:r w:rsidR="00D52F4F" w:rsidRPr="00F077AD">
        <w:rPr>
          <w:rFonts w:ascii="Times New Roman" w:hAnsi="Times New Roman" w:cs="Times New Roman"/>
          <w:sz w:val="24"/>
          <w:szCs w:val="24"/>
        </w:rPr>
        <w:t>approvare la suddetta Convenzione;</w:t>
      </w:r>
    </w:p>
    <w:p w:rsidR="00D52F4F" w:rsidRDefault="00D52F4F" w:rsidP="0044378A">
      <w:pPr>
        <w:autoSpaceDE w:val="0"/>
        <w:autoSpaceDN w:val="0"/>
        <w:adjustRightInd w:val="0"/>
        <w:jc w:val="both"/>
      </w:pPr>
    </w:p>
    <w:p w:rsidR="00D52F4F" w:rsidRDefault="00D52F4F" w:rsidP="0044378A">
      <w:pPr>
        <w:pStyle w:val="Titolo1"/>
      </w:pPr>
      <w:r>
        <w:t>DELIBERA</w:t>
      </w:r>
    </w:p>
    <w:p w:rsidR="00D52F4F" w:rsidRPr="0044378A" w:rsidRDefault="00D52F4F" w:rsidP="0044378A"/>
    <w:p w:rsidR="002D3A7B" w:rsidRPr="00391D7B" w:rsidRDefault="007A3165" w:rsidP="007A3165">
      <w:pPr>
        <w:pStyle w:val="Paragrafoelenco"/>
        <w:numPr>
          <w:ilvl w:val="0"/>
          <w:numId w:val="30"/>
        </w:numPr>
        <w:jc w:val="both"/>
        <w:rPr>
          <w:rFonts w:ascii="Times New Roman" w:hAnsi="Times New Roman" w:cs="Times New Roman"/>
          <w:sz w:val="24"/>
          <w:szCs w:val="24"/>
          <w:highlight w:val="green"/>
        </w:rPr>
      </w:pPr>
      <w:r>
        <w:rPr>
          <w:rFonts w:ascii="Times New Roman" w:hAnsi="Times New Roman" w:cs="Times New Roman"/>
          <w:sz w:val="24"/>
          <w:szCs w:val="24"/>
        </w:rPr>
        <w:t>d</w:t>
      </w:r>
      <w:r w:rsidR="002D3A7B" w:rsidRPr="007A3165">
        <w:rPr>
          <w:rFonts w:ascii="Times New Roman" w:hAnsi="Times New Roman" w:cs="Times New Roman"/>
          <w:sz w:val="24"/>
          <w:szCs w:val="24"/>
        </w:rPr>
        <w:t xml:space="preserve">i partecipare al bando regionale approvato con determinazione dirigenziale - </w:t>
      </w:r>
      <w:proofErr w:type="spellStart"/>
      <w:r w:rsidR="002D3A7B" w:rsidRPr="007A3165">
        <w:rPr>
          <w:rFonts w:ascii="Times New Roman" w:hAnsi="Times New Roman" w:cs="Times New Roman"/>
          <w:sz w:val="24"/>
          <w:szCs w:val="24"/>
        </w:rPr>
        <w:t>n°</w:t>
      </w:r>
      <w:proofErr w:type="spellEnd"/>
      <w:r w:rsidR="002D3A7B" w:rsidRPr="007A3165">
        <w:rPr>
          <w:rFonts w:ascii="Times New Roman" w:hAnsi="Times New Roman" w:cs="Times New Roman"/>
          <w:sz w:val="24"/>
          <w:szCs w:val="24"/>
        </w:rPr>
        <w:t xml:space="preserve"> G10536</w:t>
      </w:r>
      <w:r w:rsidR="002D3A7B" w:rsidRPr="007A3165">
        <w:rPr>
          <w:rFonts w:ascii="Times New Roman" w:eastAsia="Times New Roman" w:hAnsi="Times New Roman" w:cs="Times New Roman"/>
          <w:sz w:val="24"/>
          <w:szCs w:val="24"/>
        </w:rPr>
        <w:t xml:space="preserve"> </w:t>
      </w:r>
      <w:r w:rsidR="002D3A7B" w:rsidRPr="007A3165">
        <w:rPr>
          <w:rFonts w:ascii="Times New Roman" w:hAnsi="Times New Roman" w:cs="Times New Roman"/>
          <w:sz w:val="24"/>
          <w:szCs w:val="24"/>
        </w:rPr>
        <w:t>del</w:t>
      </w:r>
      <w:r w:rsidR="00944D47" w:rsidRPr="007A3165">
        <w:rPr>
          <w:rFonts w:ascii="Times New Roman" w:hAnsi="Times New Roman" w:cs="Times New Roman"/>
          <w:sz w:val="24"/>
          <w:szCs w:val="24"/>
        </w:rPr>
        <w:t xml:space="preserve"> </w:t>
      </w:r>
      <w:r w:rsidR="002D3A7B" w:rsidRPr="007A3165">
        <w:rPr>
          <w:rFonts w:ascii="Times New Roman" w:hAnsi="Times New Roman" w:cs="Times New Roman"/>
          <w:sz w:val="24"/>
          <w:szCs w:val="24"/>
        </w:rPr>
        <w:t>26/07/2017 avente per oggetto “Misure a favore delle attività di compostaggio e autocompostaggio per la riduzione della frazione organica per i Comuni del Lazio e Roma capitale”</w:t>
      </w:r>
      <w:r w:rsidR="00F077AD">
        <w:rPr>
          <w:rFonts w:ascii="Times New Roman" w:hAnsi="Times New Roman" w:cs="Times New Roman"/>
          <w:sz w:val="24"/>
          <w:szCs w:val="24"/>
        </w:rPr>
        <w:t xml:space="preserve"> in associazione con i Comuni </w:t>
      </w:r>
      <w:r w:rsidR="00F077AD" w:rsidRPr="00391D7B">
        <w:rPr>
          <w:rFonts w:ascii="Times New Roman" w:hAnsi="Times New Roman" w:cs="Times New Roman"/>
          <w:sz w:val="24"/>
          <w:szCs w:val="24"/>
          <w:highlight w:val="green"/>
        </w:rPr>
        <w:t>di _____________________, _________________, ____________e __________________;</w:t>
      </w:r>
    </w:p>
    <w:p w:rsidR="007A3165" w:rsidRDefault="007A3165" w:rsidP="007A3165">
      <w:pPr>
        <w:pStyle w:val="Paragrafoelenco"/>
        <w:numPr>
          <w:ilvl w:val="0"/>
          <w:numId w:val="30"/>
        </w:numPr>
        <w:jc w:val="both"/>
        <w:rPr>
          <w:rFonts w:ascii="Times New Roman" w:hAnsi="Times New Roman" w:cs="Times New Roman"/>
          <w:sz w:val="24"/>
          <w:szCs w:val="24"/>
        </w:rPr>
      </w:pPr>
      <w:r w:rsidRPr="007A3165">
        <w:rPr>
          <w:rFonts w:ascii="Times New Roman" w:hAnsi="Times New Roman" w:cs="Times New Roman"/>
          <w:sz w:val="24"/>
          <w:szCs w:val="24"/>
        </w:rPr>
        <w:t xml:space="preserve">di approvare lo schema di protocollo associativo tra i </w:t>
      </w:r>
      <w:r w:rsidR="00391D7B">
        <w:rPr>
          <w:rFonts w:ascii="Times New Roman" w:hAnsi="Times New Roman" w:cs="Times New Roman"/>
          <w:sz w:val="24"/>
          <w:szCs w:val="24"/>
        </w:rPr>
        <w:t>C</w:t>
      </w:r>
      <w:r w:rsidRPr="007A3165">
        <w:rPr>
          <w:rFonts w:ascii="Times New Roman" w:hAnsi="Times New Roman" w:cs="Times New Roman"/>
          <w:sz w:val="24"/>
          <w:szCs w:val="24"/>
        </w:rPr>
        <w:t xml:space="preserve">omuni </w:t>
      </w:r>
      <w:r w:rsidRPr="00391D7B">
        <w:rPr>
          <w:rFonts w:ascii="Times New Roman" w:hAnsi="Times New Roman" w:cs="Times New Roman"/>
          <w:sz w:val="24"/>
          <w:szCs w:val="24"/>
          <w:highlight w:val="green"/>
        </w:rPr>
        <w:t>di _____________________, _________________, ____________e __________________</w:t>
      </w:r>
      <w:r w:rsidRPr="007A3165">
        <w:rPr>
          <w:rFonts w:ascii="Times New Roman" w:hAnsi="Times New Roman" w:cs="Times New Roman"/>
          <w:sz w:val="24"/>
          <w:szCs w:val="24"/>
        </w:rPr>
        <w:t xml:space="preserve"> final</w:t>
      </w:r>
      <w:r w:rsidR="00F077AD">
        <w:rPr>
          <w:rFonts w:ascii="Times New Roman" w:hAnsi="Times New Roman" w:cs="Times New Roman"/>
          <w:sz w:val="24"/>
          <w:szCs w:val="24"/>
        </w:rPr>
        <w:t>izzato alla partecipazione al b</w:t>
      </w:r>
      <w:r w:rsidRPr="007A3165">
        <w:rPr>
          <w:rFonts w:ascii="Times New Roman" w:hAnsi="Times New Roman" w:cs="Times New Roman"/>
          <w:sz w:val="24"/>
          <w:szCs w:val="24"/>
        </w:rPr>
        <w:t xml:space="preserve">ando </w:t>
      </w:r>
      <w:r>
        <w:rPr>
          <w:rFonts w:ascii="Times New Roman" w:hAnsi="Times New Roman" w:cs="Times New Roman"/>
          <w:sz w:val="24"/>
          <w:szCs w:val="24"/>
        </w:rPr>
        <w:t>(Allegato A);</w:t>
      </w:r>
    </w:p>
    <w:p w:rsidR="007A3165" w:rsidRPr="001757DB" w:rsidRDefault="00F077AD" w:rsidP="007A3165">
      <w:pPr>
        <w:pStyle w:val="rtf2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d</w:t>
      </w:r>
      <w:r w:rsidR="007A3165" w:rsidRPr="001757DB">
        <w:rPr>
          <w:rFonts w:ascii="Times New Roman" w:hAnsi="Times New Roman" w:cs="Times New Roman"/>
          <w:sz w:val="24"/>
          <w:szCs w:val="24"/>
        </w:rPr>
        <w:t xml:space="preserve">i autorizzare il Sindaco pro tempore alla sottoscrizione del suddetto protocollo associativo; </w:t>
      </w:r>
    </w:p>
    <w:p w:rsidR="007A3165" w:rsidRPr="001757DB" w:rsidRDefault="007A3165" w:rsidP="007A3165">
      <w:pPr>
        <w:pStyle w:val="rtf2ListParagraph"/>
        <w:numPr>
          <w:ilvl w:val="0"/>
          <w:numId w:val="30"/>
        </w:numPr>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d</w:t>
      </w:r>
      <w:r w:rsidR="00391D7B">
        <w:rPr>
          <w:rFonts w:ascii="Times New Roman" w:hAnsi="Times New Roman" w:cs="Times New Roman"/>
          <w:sz w:val="24"/>
          <w:szCs w:val="24"/>
        </w:rPr>
        <w:t>i nominare il C</w:t>
      </w:r>
      <w:r>
        <w:rPr>
          <w:rFonts w:ascii="Times New Roman" w:hAnsi="Times New Roman" w:cs="Times New Roman"/>
          <w:sz w:val="24"/>
          <w:szCs w:val="24"/>
        </w:rPr>
        <w:t xml:space="preserve">omune di </w:t>
      </w:r>
      <w:r w:rsidRPr="00391D7B">
        <w:rPr>
          <w:rFonts w:ascii="Times New Roman" w:hAnsi="Times New Roman" w:cs="Times New Roman"/>
          <w:sz w:val="24"/>
          <w:szCs w:val="24"/>
          <w:highlight w:val="green"/>
        </w:rPr>
        <w:t>__________</w:t>
      </w:r>
      <w:r w:rsidRPr="001757DB">
        <w:rPr>
          <w:rFonts w:ascii="Times New Roman" w:hAnsi="Times New Roman" w:cs="Times New Roman"/>
          <w:sz w:val="24"/>
          <w:szCs w:val="24"/>
        </w:rPr>
        <w:t xml:space="preserve">capofila del progetto </w:t>
      </w:r>
      <w:r>
        <w:rPr>
          <w:rFonts w:ascii="Times New Roman" w:hAnsi="Times New Roman" w:cs="Times New Roman"/>
          <w:sz w:val="24"/>
          <w:szCs w:val="24"/>
        </w:rPr>
        <w:t>da presentare</w:t>
      </w:r>
      <w:r w:rsidRPr="001757DB">
        <w:rPr>
          <w:rFonts w:ascii="Times New Roman" w:hAnsi="Times New Roman" w:cs="Times New Roman"/>
          <w:sz w:val="24"/>
          <w:szCs w:val="24"/>
        </w:rPr>
        <w:t xml:space="preserve"> </w:t>
      </w:r>
      <w:r w:rsidR="00F077AD">
        <w:rPr>
          <w:rFonts w:ascii="Times New Roman" w:hAnsi="Times New Roman" w:cs="Times New Roman"/>
          <w:sz w:val="24"/>
          <w:szCs w:val="24"/>
        </w:rPr>
        <w:t xml:space="preserve">al bando </w:t>
      </w:r>
      <w:r w:rsidRPr="001757DB">
        <w:rPr>
          <w:rFonts w:ascii="Times New Roman" w:hAnsi="Times New Roman" w:cs="Times New Roman"/>
          <w:sz w:val="24"/>
          <w:szCs w:val="24"/>
        </w:rPr>
        <w:t xml:space="preserve">e di conferire mandato di rappresentanza allo stesso per gli adempimenti relativi alla presentazione della domanda di </w:t>
      </w:r>
      <w:r w:rsidR="00F077AD">
        <w:rPr>
          <w:rFonts w:ascii="Times New Roman" w:hAnsi="Times New Roman" w:cs="Times New Roman"/>
          <w:sz w:val="24"/>
          <w:szCs w:val="24"/>
        </w:rPr>
        <w:t xml:space="preserve">contributo </w:t>
      </w:r>
      <w:r w:rsidRPr="001757DB">
        <w:rPr>
          <w:rFonts w:ascii="Times New Roman" w:hAnsi="Times New Roman" w:cs="Times New Roman"/>
          <w:sz w:val="24"/>
          <w:szCs w:val="24"/>
        </w:rPr>
        <w:t xml:space="preserve">e successivi come espressamente previsto  nel Bando di cui all’oggetto, e come disciplinato nel protocollo di intesa allegato; </w:t>
      </w:r>
    </w:p>
    <w:p w:rsidR="002D3A7B" w:rsidRPr="007A3165" w:rsidRDefault="007A3165" w:rsidP="007A3165">
      <w:pPr>
        <w:pStyle w:val="Paragrafoelenco"/>
        <w:numPr>
          <w:ilvl w:val="0"/>
          <w:numId w:val="30"/>
        </w:numPr>
        <w:jc w:val="both"/>
        <w:rPr>
          <w:rFonts w:ascii="Times New Roman" w:hAnsi="Times New Roman" w:cs="Times New Roman"/>
          <w:sz w:val="24"/>
          <w:szCs w:val="24"/>
        </w:rPr>
      </w:pPr>
      <w:r>
        <w:rPr>
          <w:rFonts w:ascii="Times New Roman" w:hAnsi="Times New Roman" w:cs="Times New Roman"/>
          <w:sz w:val="24"/>
          <w:szCs w:val="24"/>
        </w:rPr>
        <w:t>d</w:t>
      </w:r>
      <w:r w:rsidR="002D3A7B" w:rsidRPr="007A3165">
        <w:rPr>
          <w:rFonts w:ascii="Times New Roman" w:hAnsi="Times New Roman" w:cs="Times New Roman"/>
          <w:sz w:val="24"/>
          <w:szCs w:val="24"/>
        </w:rPr>
        <w:t>i impegnarsi al reperimento delle eventuali risorse aggiuntive nel caso si renda necessario</w:t>
      </w:r>
      <w:r w:rsidRPr="007A3165">
        <w:rPr>
          <w:rFonts w:ascii="Times New Roman" w:hAnsi="Times New Roman" w:cs="Times New Roman"/>
          <w:sz w:val="24"/>
          <w:szCs w:val="24"/>
        </w:rPr>
        <w:t xml:space="preserve"> </w:t>
      </w:r>
      <w:r w:rsidR="002D3A7B" w:rsidRPr="007A3165">
        <w:rPr>
          <w:rFonts w:ascii="Times New Roman" w:hAnsi="Times New Roman" w:cs="Times New Roman"/>
          <w:sz w:val="24"/>
          <w:szCs w:val="24"/>
        </w:rPr>
        <w:t>con fondi di bilancio comunale esercizio 2017</w:t>
      </w:r>
      <w:r w:rsidRPr="007A3165">
        <w:rPr>
          <w:rFonts w:ascii="Times New Roman" w:hAnsi="Times New Roman" w:cs="Times New Roman"/>
          <w:sz w:val="24"/>
          <w:szCs w:val="24"/>
        </w:rPr>
        <w:t>;</w:t>
      </w:r>
    </w:p>
    <w:p w:rsidR="00F077AD" w:rsidRDefault="007A3165" w:rsidP="00F077AD">
      <w:pPr>
        <w:pStyle w:val="Paragrafoelenco"/>
        <w:numPr>
          <w:ilvl w:val="0"/>
          <w:numId w:val="30"/>
        </w:numPr>
        <w:jc w:val="both"/>
        <w:rPr>
          <w:rFonts w:ascii="Times New Roman" w:eastAsia="Times New Roman" w:hAnsi="Times New Roman" w:cs="Times New Roman"/>
          <w:sz w:val="24"/>
          <w:szCs w:val="24"/>
        </w:rPr>
      </w:pPr>
      <w:r w:rsidRPr="007A3165">
        <w:rPr>
          <w:rFonts w:ascii="Times New Roman" w:eastAsia="Times New Roman" w:hAnsi="Times New Roman" w:cs="Times New Roman"/>
          <w:sz w:val="24"/>
          <w:szCs w:val="24"/>
        </w:rPr>
        <w:t>d</w:t>
      </w:r>
      <w:r w:rsidR="002D3A7B" w:rsidRPr="007A3165">
        <w:rPr>
          <w:rFonts w:ascii="Times New Roman" w:eastAsia="Times New Roman" w:hAnsi="Times New Roman" w:cs="Times New Roman"/>
          <w:sz w:val="24"/>
          <w:szCs w:val="24"/>
        </w:rPr>
        <w:t>i approva</w:t>
      </w:r>
      <w:r w:rsidRPr="007A3165">
        <w:rPr>
          <w:rFonts w:ascii="Times New Roman" w:hAnsi="Times New Roman" w:cs="Times New Roman"/>
          <w:sz w:val="24"/>
          <w:szCs w:val="24"/>
        </w:rPr>
        <w:t>r</w:t>
      </w:r>
      <w:r w:rsidR="002D3A7B" w:rsidRPr="007A3165">
        <w:rPr>
          <w:rFonts w:ascii="Times New Roman" w:eastAsia="Times New Roman" w:hAnsi="Times New Roman" w:cs="Times New Roman"/>
          <w:sz w:val="24"/>
          <w:szCs w:val="24"/>
        </w:rPr>
        <w:t xml:space="preserve">e </w:t>
      </w:r>
      <w:r w:rsidRPr="007A3165">
        <w:rPr>
          <w:rFonts w:ascii="Times New Roman" w:hAnsi="Times New Roman" w:cs="Times New Roman"/>
          <w:sz w:val="24"/>
          <w:szCs w:val="24"/>
        </w:rPr>
        <w:t>i</w:t>
      </w:r>
      <w:r w:rsidR="002D3A7B" w:rsidRPr="007A3165">
        <w:rPr>
          <w:rFonts w:ascii="Times New Roman" w:eastAsia="Times New Roman" w:hAnsi="Times New Roman" w:cs="Times New Roman"/>
          <w:sz w:val="24"/>
          <w:szCs w:val="24"/>
        </w:rPr>
        <w:t>l progetto unificato prodotto</w:t>
      </w:r>
      <w:r w:rsidRPr="007A3165">
        <w:rPr>
          <w:rFonts w:ascii="Times New Roman" w:eastAsia="Times New Roman" w:hAnsi="Times New Roman" w:cs="Times New Roman"/>
          <w:sz w:val="24"/>
          <w:szCs w:val="24"/>
        </w:rPr>
        <w:t xml:space="preserve"> per la partecipazione al Bando</w:t>
      </w:r>
      <w:r>
        <w:rPr>
          <w:rFonts w:ascii="Times New Roman" w:eastAsia="Times New Roman" w:hAnsi="Times New Roman" w:cs="Times New Roman"/>
          <w:sz w:val="24"/>
          <w:szCs w:val="24"/>
        </w:rPr>
        <w:t xml:space="preserve"> (Allegato B</w:t>
      </w:r>
      <w:r w:rsidRPr="007A3165">
        <w:rPr>
          <w:rFonts w:ascii="Times New Roman" w:eastAsia="Times New Roman" w:hAnsi="Times New Roman" w:cs="Times New Roman"/>
          <w:sz w:val="24"/>
          <w:szCs w:val="24"/>
        </w:rPr>
        <w:t>);</w:t>
      </w:r>
    </w:p>
    <w:p w:rsidR="00F077AD" w:rsidRDefault="00F077AD" w:rsidP="002D3A7B">
      <w:pPr>
        <w:pStyle w:val="Paragrafoelenco"/>
        <w:numPr>
          <w:ilvl w:val="0"/>
          <w:numId w:val="30"/>
        </w:numPr>
        <w:autoSpaceDE w:val="0"/>
        <w:autoSpaceDN w:val="0"/>
        <w:adjustRightInd w:val="0"/>
        <w:jc w:val="both"/>
        <w:rPr>
          <w:rFonts w:ascii="Times New Roman" w:eastAsia="Times New Roman" w:hAnsi="Times New Roman" w:cs="Times New Roman"/>
          <w:sz w:val="24"/>
          <w:szCs w:val="24"/>
        </w:rPr>
      </w:pPr>
      <w:r w:rsidRPr="00F077AD">
        <w:rPr>
          <w:rFonts w:ascii="Times New Roman" w:eastAsia="Times New Roman" w:hAnsi="Times New Roman" w:cs="Times New Roman"/>
          <w:sz w:val="24"/>
          <w:szCs w:val="24"/>
        </w:rPr>
        <w:t>d</w:t>
      </w:r>
      <w:r w:rsidR="002D3A7B" w:rsidRPr="00F077AD">
        <w:rPr>
          <w:rFonts w:ascii="Times New Roman" w:eastAsia="Times New Roman" w:hAnsi="Times New Roman" w:cs="Times New Roman"/>
          <w:sz w:val="24"/>
          <w:szCs w:val="24"/>
        </w:rPr>
        <w:t>i dichiarare, con separata e unanime votazione, la presente deliberazione immediatamente</w:t>
      </w:r>
      <w:r w:rsidRPr="00F077AD">
        <w:rPr>
          <w:rFonts w:ascii="Times New Roman" w:eastAsia="Times New Roman" w:hAnsi="Times New Roman" w:cs="Times New Roman"/>
          <w:sz w:val="24"/>
          <w:szCs w:val="24"/>
        </w:rPr>
        <w:t xml:space="preserve"> </w:t>
      </w:r>
      <w:r w:rsidR="002D3A7B" w:rsidRPr="00F077AD">
        <w:rPr>
          <w:rFonts w:ascii="Times New Roman" w:eastAsia="Times New Roman" w:hAnsi="Times New Roman" w:cs="Times New Roman"/>
          <w:sz w:val="24"/>
          <w:szCs w:val="24"/>
        </w:rPr>
        <w:t xml:space="preserve">eseguibile, ai sensi dell’art. 134, comma 4, del </w:t>
      </w:r>
      <w:proofErr w:type="spellStart"/>
      <w:r w:rsidR="002D3A7B" w:rsidRPr="00F077AD">
        <w:rPr>
          <w:rFonts w:ascii="Times New Roman" w:eastAsia="Times New Roman" w:hAnsi="Times New Roman" w:cs="Times New Roman"/>
          <w:sz w:val="24"/>
          <w:szCs w:val="24"/>
        </w:rPr>
        <w:t>D.Lgs.</w:t>
      </w:r>
      <w:proofErr w:type="spellEnd"/>
      <w:r w:rsidR="002D3A7B" w:rsidRPr="00F077AD">
        <w:rPr>
          <w:rFonts w:ascii="Times New Roman" w:eastAsia="Times New Roman" w:hAnsi="Times New Roman" w:cs="Times New Roman"/>
          <w:sz w:val="24"/>
          <w:szCs w:val="24"/>
        </w:rPr>
        <w:t xml:space="preserve"> 18 agosto 2000, n. 267.</w:t>
      </w:r>
    </w:p>
    <w:p w:rsidR="00F077AD" w:rsidRDefault="00F077AD">
      <w:pPr>
        <w:rPr>
          <w:sz w:val="24"/>
          <w:szCs w:val="24"/>
          <w:lang w:eastAsia="en-US"/>
        </w:rPr>
      </w:pPr>
      <w:r>
        <w:rPr>
          <w:sz w:val="24"/>
          <w:szCs w:val="24"/>
        </w:rPr>
        <w:br w:type="page"/>
      </w:r>
    </w:p>
    <w:p w:rsidR="002D3A7B" w:rsidRDefault="00F077AD" w:rsidP="00606669">
      <w:pPr>
        <w:pStyle w:val="Paragrafoelenco"/>
        <w:autoSpaceDE w:val="0"/>
        <w:autoSpaceDN w:val="0"/>
        <w:adjustRightInd w:val="0"/>
        <w:ind w:hanging="720"/>
        <w:jc w:val="center"/>
        <w:rPr>
          <w:rFonts w:ascii="Times New Roman" w:hAnsi="Times New Roman" w:cs="Times New Roman"/>
          <w:sz w:val="24"/>
          <w:szCs w:val="24"/>
        </w:rPr>
      </w:pPr>
      <w:r>
        <w:rPr>
          <w:rFonts w:ascii="Times New Roman" w:hAnsi="Times New Roman" w:cs="Times New Roman"/>
          <w:sz w:val="24"/>
          <w:szCs w:val="24"/>
        </w:rPr>
        <w:lastRenderedPageBreak/>
        <w:t>Allegato A</w:t>
      </w:r>
    </w:p>
    <w:p w:rsidR="00606669" w:rsidRDefault="00606669" w:rsidP="00606669">
      <w:pPr>
        <w:jc w:val="center"/>
        <w:rPr>
          <w:b/>
          <w:u w:val="single"/>
        </w:rPr>
      </w:pPr>
      <w:r w:rsidRPr="00BE7250">
        <w:rPr>
          <w:b/>
          <w:u w:val="single"/>
        </w:rPr>
        <w:t xml:space="preserve">ASSOCIAZIONE TEMPORANEA TRA COMUNI </w:t>
      </w:r>
    </w:p>
    <w:p w:rsidR="00606669" w:rsidRPr="00BE7250" w:rsidRDefault="00606669" w:rsidP="00606669">
      <w:pPr>
        <w:jc w:val="center"/>
        <w:rPr>
          <w:b/>
          <w:u w:val="single"/>
        </w:rPr>
      </w:pPr>
    </w:p>
    <w:p w:rsidR="00606669" w:rsidRPr="00606669" w:rsidRDefault="00606669" w:rsidP="00606669">
      <w:pPr>
        <w:jc w:val="center"/>
        <w:rPr>
          <w:b/>
        </w:rPr>
      </w:pPr>
      <w:r w:rsidRPr="0074433F">
        <w:rPr>
          <w:b/>
        </w:rPr>
        <w:t xml:space="preserve">Regione Lazio DGR </w:t>
      </w:r>
      <w:r w:rsidRPr="00606669">
        <w:rPr>
          <w:b/>
        </w:rPr>
        <w:t>408</w:t>
      </w:r>
      <w:r>
        <w:rPr>
          <w:b/>
        </w:rPr>
        <w:t>/2017. Determinazione</w:t>
      </w:r>
      <w:r w:rsidRPr="00606669">
        <w:rPr>
          <w:b/>
        </w:rPr>
        <w:t xml:space="preserve"> G10536 del 26/07/2017;</w:t>
      </w:r>
    </w:p>
    <w:p w:rsidR="00606669" w:rsidRPr="00606669" w:rsidRDefault="00606669" w:rsidP="00606669">
      <w:pPr>
        <w:jc w:val="center"/>
        <w:rPr>
          <w:b/>
        </w:rPr>
      </w:pPr>
      <w:r w:rsidRPr="0074433F">
        <w:rPr>
          <w:b/>
        </w:rPr>
        <w:t xml:space="preserve">– </w:t>
      </w:r>
      <w:r w:rsidRPr="00606669">
        <w:rPr>
          <w:b/>
          <w:bCs/>
        </w:rPr>
        <w:t>Bando per le misure a favore delle attività di compostaggio e autocompostaggio</w:t>
      </w:r>
    </w:p>
    <w:p w:rsidR="00606669" w:rsidRDefault="00606669" w:rsidP="00606669">
      <w:pPr>
        <w:jc w:val="center"/>
        <w:rPr>
          <w:b/>
        </w:rPr>
      </w:pPr>
      <w:r w:rsidRPr="00606669">
        <w:rPr>
          <w:b/>
          <w:bCs/>
        </w:rPr>
        <w:t>per la riduzione della frazione organica per i Comuni del Lazio e Roma Capitale</w:t>
      </w:r>
      <w:r>
        <w:rPr>
          <w:b/>
          <w:bCs/>
        </w:rPr>
        <w:t xml:space="preserve"> </w:t>
      </w:r>
      <w:r w:rsidRPr="0074433F">
        <w:rPr>
          <w:b/>
        </w:rPr>
        <w:t>–</w:t>
      </w:r>
    </w:p>
    <w:p w:rsidR="00606669" w:rsidRDefault="00606669" w:rsidP="00606669">
      <w:pPr>
        <w:jc w:val="center"/>
        <w:rPr>
          <w:b/>
        </w:rPr>
      </w:pPr>
      <w:r>
        <w:rPr>
          <w:b/>
        </w:rPr>
        <w:t>C</w:t>
      </w:r>
      <w:r w:rsidRPr="0074433F">
        <w:rPr>
          <w:b/>
        </w:rPr>
        <w:t>ostituzione associazione temporanea di scopo  tra Comuni per strategie ed obiettivi fissati dal Bando Regionale in oggetto</w:t>
      </w:r>
    </w:p>
    <w:p w:rsidR="00606669" w:rsidRPr="0074433F" w:rsidRDefault="00606669" w:rsidP="00606669">
      <w:pPr>
        <w:jc w:val="both"/>
        <w:rPr>
          <w:b/>
        </w:rPr>
      </w:pPr>
    </w:p>
    <w:p w:rsidR="00606669" w:rsidRPr="0074433F" w:rsidRDefault="00606669" w:rsidP="00606669">
      <w:pPr>
        <w:jc w:val="center"/>
        <w:rPr>
          <w:b/>
          <w:u w:val="single"/>
        </w:rPr>
      </w:pPr>
      <w:r w:rsidRPr="0074433F">
        <w:rPr>
          <w:b/>
          <w:u w:val="single"/>
        </w:rPr>
        <w:t>Protocollo</w:t>
      </w:r>
      <w:r>
        <w:rPr>
          <w:b/>
          <w:u w:val="single"/>
        </w:rPr>
        <w:t xml:space="preserve"> costituzione associazione temporanea tra comuni  </w:t>
      </w:r>
    </w:p>
    <w:p w:rsidR="00606669" w:rsidRDefault="00606669" w:rsidP="00606669">
      <w:r>
        <w:t xml:space="preserve">Premesso  </w:t>
      </w:r>
      <w:r w:rsidR="002C1148">
        <w:t>che</w:t>
      </w:r>
    </w:p>
    <w:p w:rsidR="00606669" w:rsidRDefault="00606669" w:rsidP="00606669"/>
    <w:p w:rsidR="002C1148" w:rsidRDefault="00606669" w:rsidP="00606669">
      <w:pPr>
        <w:jc w:val="both"/>
        <w:rPr>
          <w:bCs/>
        </w:rPr>
      </w:pPr>
      <w:r>
        <w:t xml:space="preserve">la Regione Lazio con </w:t>
      </w:r>
      <w:proofErr w:type="spellStart"/>
      <w:r w:rsidRPr="002C1148">
        <w:t>det</w:t>
      </w:r>
      <w:proofErr w:type="spellEnd"/>
      <w:r w:rsidRPr="002C1148">
        <w:t xml:space="preserve">. </w:t>
      </w:r>
      <w:proofErr w:type="spellStart"/>
      <w:r w:rsidRPr="002C1148">
        <w:t>n°</w:t>
      </w:r>
      <w:proofErr w:type="spellEnd"/>
      <w:r w:rsidRPr="002C1148">
        <w:t xml:space="preserve"> G10536 del 26.07.2017 ha approvato il Bando Pubblico</w:t>
      </w:r>
      <w:r w:rsidRPr="002C1148">
        <w:rPr>
          <w:bCs/>
        </w:rPr>
        <w:t xml:space="preserve"> per le misure a favore delle attività di compostaggio e autocompostaggio</w:t>
      </w:r>
      <w:r w:rsidR="002C1148" w:rsidRPr="002C1148">
        <w:rPr>
          <w:bCs/>
        </w:rPr>
        <w:t xml:space="preserve"> </w:t>
      </w:r>
      <w:r w:rsidRPr="002C1148">
        <w:rPr>
          <w:bCs/>
        </w:rPr>
        <w:t>per la riduzione della frazione organica per i Comuni del Lazio e Roma Capitale</w:t>
      </w:r>
      <w:r w:rsidR="002C1148">
        <w:rPr>
          <w:bCs/>
        </w:rPr>
        <w:t>;</w:t>
      </w:r>
    </w:p>
    <w:p w:rsidR="002C1148" w:rsidRPr="002C1148" w:rsidRDefault="002C1148" w:rsidP="00606669">
      <w:pPr>
        <w:jc w:val="both"/>
      </w:pPr>
    </w:p>
    <w:p w:rsidR="002C1148" w:rsidRPr="002C1148" w:rsidRDefault="002C1148" w:rsidP="002C1148">
      <w:pPr>
        <w:jc w:val="both"/>
      </w:pPr>
      <w:r w:rsidRPr="002C1148">
        <w:t>il Bando prevede l’obiettivo di incoraggiare e sostenere interventi volti alla prevenzione della generazione di rifiuti urbani ed alla raccolta differenziata e recupero di quelli prodotti da parte dei Comuni o delle loro forme associative;</w:t>
      </w:r>
    </w:p>
    <w:p w:rsidR="002C1148" w:rsidRPr="002C1148" w:rsidRDefault="002C1148" w:rsidP="002C1148">
      <w:pPr>
        <w:jc w:val="both"/>
      </w:pPr>
    </w:p>
    <w:p w:rsidR="002C1148" w:rsidRPr="002C1148" w:rsidRDefault="002C1148" w:rsidP="002C1148">
      <w:pPr>
        <w:jc w:val="both"/>
      </w:pPr>
      <w:r w:rsidRPr="002C1148">
        <w:t>il compostaggio della frazione organica dei rifiuti urbani, attraverso le sue differenti forme (autocompostaggio, compostaggio di comunità, compostaggio locale, compostaggio industriale), è considerato attività di recupero dei rifiuti;</w:t>
      </w:r>
    </w:p>
    <w:p w:rsidR="002C1148" w:rsidRPr="002C1148" w:rsidRDefault="002C1148" w:rsidP="002C1148">
      <w:pPr>
        <w:jc w:val="both"/>
      </w:pPr>
    </w:p>
    <w:p w:rsidR="002C1148" w:rsidRPr="002C1148" w:rsidRDefault="002C1148" w:rsidP="002C1148">
      <w:pPr>
        <w:jc w:val="both"/>
      </w:pPr>
      <w:r w:rsidRPr="002C1148">
        <w:t>l’autocompostaggio e il compostaggio di comunità, nello specifico, vengono promossi in quanto contribuiscono alla riduzione della quantità di rifiuto organico intercettabile dal sistema di raccolta differenziata presente nel territorio e costituiscono, insieme al compostaggio locale, forme di trattamento in loco della frazione organica dei rifiuti urbani;</w:t>
      </w:r>
    </w:p>
    <w:p w:rsidR="002C1148" w:rsidRPr="002C1148" w:rsidRDefault="002C1148" w:rsidP="002C1148">
      <w:pPr>
        <w:jc w:val="both"/>
      </w:pPr>
    </w:p>
    <w:p w:rsidR="002C1148" w:rsidRPr="002C1148" w:rsidRDefault="002C1148" w:rsidP="002C1148">
      <w:pPr>
        <w:jc w:val="both"/>
      </w:pPr>
      <w:r>
        <w:t>con DGR 408/2017 vengono programmate le risorse finanziarie</w:t>
      </w:r>
      <w:r w:rsidRPr="002C1148">
        <w:rPr>
          <w:rFonts w:eastAsia="Calibri"/>
          <w:color w:val="000000"/>
          <w:sz w:val="23"/>
          <w:szCs w:val="23"/>
        </w:rPr>
        <w:t xml:space="preserve"> </w:t>
      </w:r>
      <w:r w:rsidRPr="002C1148">
        <w:t>per la raccolta differenziata nel triennio 2017-2019</w:t>
      </w:r>
      <w:r>
        <w:t xml:space="preserve"> promuovendo</w:t>
      </w:r>
      <w:r w:rsidRPr="002C1148">
        <w:t>: azioni ed interventi per prevenire la generazione dei rifiuti urbani e, conseguentemente, diminuire il fabbisogno di infrastrutture per il trattamento e lo smaltimento di rifiuti urbani residui; la raccolta differenziata ed il recupero, specie nella modalità di realizzazione di impianti di compostaggio della frazione organica biodegradabile dei rifiuti urbani, utile alla produzione di compost, per consentirne il susseguente utilizzo da parte delle utenze conferenti, recuperare energia rinnovabile e diminuire i rifiuti urbani</w:t>
      </w:r>
      <w:r>
        <w:t xml:space="preserve"> residui da trattare e smaltire;</w:t>
      </w:r>
    </w:p>
    <w:p w:rsidR="002C1148" w:rsidRDefault="002C1148" w:rsidP="002C1148">
      <w:pPr>
        <w:jc w:val="both"/>
      </w:pPr>
    </w:p>
    <w:p w:rsidR="002C1148" w:rsidRDefault="002C1148" w:rsidP="002C1148">
      <w:pPr>
        <w:jc w:val="both"/>
      </w:pPr>
      <w:r w:rsidRPr="002C1148">
        <w:t xml:space="preserve">per diffondere l’autocompostaggio e il compostaggio di comunità la Regione Lazio con DGR 408/2017 ha messo a disposizione </w:t>
      </w:r>
      <w:r>
        <w:t xml:space="preserve">risorse finanziarie </w:t>
      </w:r>
      <w:r w:rsidRPr="002C1148">
        <w:t>per il sostegno ad interventi strutturali duraturi ed efficaci, nonché per l’acquisto di attrezzature utili al conseguimento degli obietti</w:t>
      </w:r>
      <w:r w:rsidR="00342113">
        <w:t>vi di cui al presente articolo;</w:t>
      </w:r>
    </w:p>
    <w:p w:rsidR="002C1148" w:rsidRDefault="002C1148" w:rsidP="00606669">
      <w:pPr>
        <w:jc w:val="both"/>
      </w:pPr>
    </w:p>
    <w:p w:rsidR="00606669" w:rsidRDefault="00342113" w:rsidP="00606669">
      <w:pPr>
        <w:jc w:val="both"/>
      </w:pPr>
      <w:r w:rsidRPr="00576842">
        <w:rPr>
          <w:highlight w:val="green"/>
        </w:rPr>
        <w:t>i Comuni di _____________________, _________________, ____________e __________________ intendono</w:t>
      </w:r>
      <w:r>
        <w:t xml:space="preserve"> partecipare al Bando di cui all’oggetto;</w:t>
      </w:r>
    </w:p>
    <w:p w:rsidR="00342113" w:rsidRDefault="00342113" w:rsidP="00606669">
      <w:pPr>
        <w:jc w:val="both"/>
      </w:pPr>
    </w:p>
    <w:p w:rsidR="00606669" w:rsidRDefault="00606669" w:rsidP="00606669">
      <w:pPr>
        <w:jc w:val="both"/>
      </w:pPr>
      <w:r>
        <w:t>quale condizione di partecipazione ed attribuzione di punteggio integrativo come disciplinato dall’art. 9 del Bando , si rappresenta la necessità di costituzione di una associazione pro tempore tra comuni , finalizzata al raggiungimento degli obiettivi pubblici previsti</w:t>
      </w:r>
      <w:r w:rsidR="00342113">
        <w:t xml:space="preserve"> nel bando regionale in oggetto;</w:t>
      </w:r>
    </w:p>
    <w:p w:rsidR="00342113" w:rsidRDefault="00342113" w:rsidP="00606669">
      <w:pPr>
        <w:jc w:val="both"/>
      </w:pPr>
    </w:p>
    <w:p w:rsidR="00606669" w:rsidRDefault="00606669" w:rsidP="00606669">
      <w:pPr>
        <w:jc w:val="both"/>
      </w:pPr>
      <w:r>
        <w:t xml:space="preserve">sentito i Sindaci pro tempore, per le funzioni attribuite dal </w:t>
      </w:r>
      <w:proofErr w:type="spellStart"/>
      <w:r>
        <w:t>Dlgs</w:t>
      </w:r>
      <w:proofErr w:type="spellEnd"/>
      <w:r>
        <w:t xml:space="preserve"> 267/00 art 50-54, ognuno</w:t>
      </w:r>
      <w:r w:rsidR="00342113">
        <w:t>,</w:t>
      </w:r>
      <w:r>
        <w:t xml:space="preserve"> nel rispetto dei propri obiettivi di pubblica utilità</w:t>
      </w:r>
      <w:r w:rsidR="00342113">
        <w:t xml:space="preserve">, </w:t>
      </w:r>
      <w:r>
        <w:t xml:space="preserve">si è inteso </w:t>
      </w:r>
      <w:r w:rsidR="00342113">
        <w:t xml:space="preserve">a </w:t>
      </w:r>
      <w:r>
        <w:t xml:space="preserve">redigere e sottoscrivere  </w:t>
      </w:r>
      <w:r w:rsidR="00342113">
        <w:t>un</w:t>
      </w:r>
      <w:r>
        <w:t xml:space="preserve"> protocollo costitutivo di associazione, </w:t>
      </w:r>
    </w:p>
    <w:p w:rsidR="00342113" w:rsidRDefault="00342113" w:rsidP="00606669">
      <w:pPr>
        <w:jc w:val="both"/>
      </w:pPr>
    </w:p>
    <w:p w:rsidR="00606669" w:rsidRDefault="00606669" w:rsidP="00606669">
      <w:pPr>
        <w:jc w:val="both"/>
      </w:pPr>
      <w:r>
        <w:t xml:space="preserve">Nella ottemperanza delle procedure e nelle finalità del Bando Regionale e dei contingentati tempi di scadenza, nonché nell’intento di raggiungere obiettivi  di pubblico interesse attraverso il finanziamento di </w:t>
      </w:r>
      <w:r w:rsidR="00342113">
        <w:t>servizi, attrezzature e opere</w:t>
      </w:r>
      <w:r>
        <w:t xml:space="preserve"> di interesse esclusivo delle popolazioni dei </w:t>
      </w:r>
      <w:r w:rsidR="00342113">
        <w:t xml:space="preserve">Comuni </w:t>
      </w:r>
      <w:r>
        <w:t xml:space="preserve">aderenti al  seguente protocollo associativo temporaneo, si conviene e sottoscrive quanto di seguito narrato . </w:t>
      </w:r>
    </w:p>
    <w:p w:rsidR="00606669" w:rsidRDefault="00606669" w:rsidP="00606669"/>
    <w:p w:rsidR="00606669" w:rsidRDefault="00606669" w:rsidP="00606669">
      <w:r>
        <w:t xml:space="preserve"> </w:t>
      </w:r>
    </w:p>
    <w:p w:rsidR="00606669" w:rsidRPr="0074433F" w:rsidRDefault="00606669" w:rsidP="00606669">
      <w:pPr>
        <w:rPr>
          <w:b/>
        </w:rPr>
      </w:pPr>
      <w:r w:rsidRPr="0074433F">
        <w:rPr>
          <w:b/>
        </w:rPr>
        <w:t xml:space="preserve"> </w:t>
      </w:r>
      <w:r w:rsidR="00342113">
        <w:rPr>
          <w:b/>
        </w:rPr>
        <w:t>Art. 1. F</w:t>
      </w:r>
      <w:r w:rsidRPr="0074433F">
        <w:rPr>
          <w:b/>
        </w:rPr>
        <w:t xml:space="preserve">inalità del protocollo </w:t>
      </w:r>
    </w:p>
    <w:p w:rsidR="00342113" w:rsidRDefault="00606669" w:rsidP="00606669">
      <w:pPr>
        <w:jc w:val="both"/>
      </w:pPr>
      <w:r>
        <w:t xml:space="preserve">Le premesse dell’unito protocollo associativo costituiscono condizione prevalente per la sua sottoscrizione. </w:t>
      </w:r>
    </w:p>
    <w:p w:rsidR="00342113" w:rsidRPr="00606669" w:rsidRDefault="00606669" w:rsidP="00342113">
      <w:pPr>
        <w:jc w:val="both"/>
        <w:rPr>
          <w:b/>
        </w:rPr>
      </w:pPr>
      <w:r>
        <w:t xml:space="preserve">La finalità pubblica è dettata dal raggiungimento del </w:t>
      </w:r>
      <w:r w:rsidRPr="00342113">
        <w:t>finanziamento regionale</w:t>
      </w:r>
      <w:r w:rsidR="00342113" w:rsidRPr="00342113">
        <w:t xml:space="preserve"> al “</w:t>
      </w:r>
      <w:r w:rsidR="00342113" w:rsidRPr="00342113">
        <w:rPr>
          <w:bCs/>
        </w:rPr>
        <w:t>Bando per le misure a favore delle attività di compostaggio e autocompostaggio per la riduzione della frazione organica per i Comuni del Lazio e Roma Capitale”</w:t>
      </w:r>
      <w:r w:rsidR="00342113" w:rsidRPr="00342113">
        <w:t xml:space="preserve"> di cui Determinazione G10536 del 26/07/2017 e DGR </w:t>
      </w:r>
      <w:proofErr w:type="spellStart"/>
      <w:r w:rsidR="00342113" w:rsidRPr="00342113">
        <w:t>DGR</w:t>
      </w:r>
      <w:proofErr w:type="spellEnd"/>
      <w:r w:rsidR="00342113" w:rsidRPr="00342113">
        <w:t xml:space="preserve"> 408/2017</w:t>
      </w:r>
      <w:r w:rsidR="00342113">
        <w:rPr>
          <w:b/>
        </w:rPr>
        <w:t xml:space="preserve">. </w:t>
      </w:r>
    </w:p>
    <w:p w:rsidR="00342113" w:rsidRDefault="00342113" w:rsidP="00342113">
      <w:pPr>
        <w:jc w:val="center"/>
      </w:pPr>
      <w:r w:rsidRPr="0074433F">
        <w:rPr>
          <w:b/>
        </w:rPr>
        <w:t>–</w:t>
      </w:r>
    </w:p>
    <w:p w:rsidR="00606669" w:rsidRDefault="00606669" w:rsidP="00342113">
      <w:pPr>
        <w:jc w:val="both"/>
      </w:pPr>
    </w:p>
    <w:p w:rsidR="00606669" w:rsidRDefault="00606669" w:rsidP="00606669">
      <w:pPr>
        <w:rPr>
          <w:b/>
        </w:rPr>
      </w:pPr>
      <w:r>
        <w:rPr>
          <w:b/>
        </w:rPr>
        <w:lastRenderedPageBreak/>
        <w:t>Art. 2</w:t>
      </w:r>
      <w:r w:rsidR="00342113">
        <w:rPr>
          <w:b/>
        </w:rPr>
        <w:t>. O</w:t>
      </w:r>
      <w:r>
        <w:rPr>
          <w:b/>
        </w:rPr>
        <w:t xml:space="preserve">biettivi del protocollo </w:t>
      </w:r>
    </w:p>
    <w:p w:rsidR="00606669" w:rsidRDefault="00606669" w:rsidP="00321677">
      <w:pPr>
        <w:jc w:val="both"/>
      </w:pPr>
      <w:r>
        <w:t>I comuni sottoscrittori il presente protocollo si impegnano a rispettare gli obiettivi</w:t>
      </w:r>
      <w:r w:rsidR="00342113">
        <w:t>, le finalità e gli interventi</w:t>
      </w:r>
      <w:r w:rsidR="00321677">
        <w:t xml:space="preserve"> richiamati </w:t>
      </w:r>
      <w:r w:rsidR="00321677" w:rsidRPr="00576842">
        <w:t xml:space="preserve">all’art. 1, nonché </w:t>
      </w:r>
      <w:r w:rsidR="00321677" w:rsidRPr="00576842">
        <w:rPr>
          <w:bCs/>
        </w:rPr>
        <w:t xml:space="preserve">le condizioni e caratteristiche degli interventi indicati all’art. 2 </w:t>
      </w:r>
      <w:r w:rsidRPr="00576842">
        <w:t xml:space="preserve">del Bando Regionale, con </w:t>
      </w:r>
      <w:r w:rsidR="00321677" w:rsidRPr="00576842">
        <w:t>la</w:t>
      </w:r>
      <w:r w:rsidR="00321677">
        <w:t xml:space="preserve"> presentazione di un’unica richiesta di contributi, di cui all’art. 6 del Bando, redatta secondo le condizioni previste agli  e artt. 7 e 8,  per il finanziamento delle spese ammissibili descritte all’art. 5.</w:t>
      </w:r>
    </w:p>
    <w:p w:rsidR="00321677" w:rsidRPr="008E18E4" w:rsidRDefault="00321677" w:rsidP="00321677">
      <w:pPr>
        <w:jc w:val="both"/>
      </w:pPr>
    </w:p>
    <w:p w:rsidR="00606669" w:rsidRPr="0074433F" w:rsidRDefault="00606669" w:rsidP="00606669">
      <w:pPr>
        <w:rPr>
          <w:b/>
        </w:rPr>
      </w:pPr>
      <w:r>
        <w:rPr>
          <w:b/>
        </w:rPr>
        <w:t>Art. 3</w:t>
      </w:r>
      <w:r w:rsidR="00321677">
        <w:rPr>
          <w:b/>
        </w:rPr>
        <w:t>. F</w:t>
      </w:r>
      <w:r>
        <w:rPr>
          <w:b/>
        </w:rPr>
        <w:t xml:space="preserve">inalità associativa tra comuni </w:t>
      </w:r>
    </w:p>
    <w:p w:rsidR="007147F1" w:rsidRDefault="00321677" w:rsidP="00606669">
      <w:pPr>
        <w:jc w:val="both"/>
      </w:pPr>
      <w:r>
        <w:t xml:space="preserve">Avendo i suddetti Comuni comunità di intenti in merito alle politiche di incentivazione del compostaggio di prossimità dei rifiuti urbani, costituite dall’autocompostaggio, dal compostaggio di comunità e dal compostaggio locale, nonché </w:t>
      </w:r>
      <w:r w:rsidR="007147F1">
        <w:t>ai fini del conseguimento dei punteggi di valutazione, attribuibili secondo i criteri di selezione dell’art. 9 del medesimo Bando Regionale, si rende opportuna l</w:t>
      </w:r>
      <w:r w:rsidR="00606669">
        <w:t>a finalità associativa tra i comuni sottoscrittori il presente protocollo.</w:t>
      </w:r>
    </w:p>
    <w:p w:rsidR="00606669" w:rsidRDefault="007147F1" w:rsidP="00606669">
      <w:pPr>
        <w:jc w:val="both"/>
      </w:pPr>
      <w:r w:rsidRPr="00576842">
        <w:rPr>
          <w:highlight w:val="green"/>
        </w:rPr>
        <w:t xml:space="preserve">Gli Enti Locali </w:t>
      </w:r>
      <w:r w:rsidR="00606669" w:rsidRPr="00576842">
        <w:rPr>
          <w:highlight w:val="green"/>
        </w:rPr>
        <w:t>sottoscrittori il presente protocollo</w:t>
      </w:r>
      <w:r w:rsidRPr="00576842">
        <w:rPr>
          <w:highlight w:val="green"/>
        </w:rPr>
        <w:t xml:space="preserve"> nominano soggetto capofila il comune di _______</w:t>
      </w:r>
      <w:r w:rsidR="00606669" w:rsidRPr="00576842">
        <w:rPr>
          <w:highlight w:val="green"/>
        </w:rPr>
        <w:t>.</w:t>
      </w:r>
      <w:r w:rsidR="00606669">
        <w:t xml:space="preserve"> </w:t>
      </w:r>
    </w:p>
    <w:p w:rsidR="007147F1" w:rsidRDefault="007147F1" w:rsidP="00606669">
      <w:pPr>
        <w:jc w:val="both"/>
      </w:pPr>
    </w:p>
    <w:p w:rsidR="00606669" w:rsidRPr="00F14FC6" w:rsidRDefault="00606669" w:rsidP="00606669">
      <w:pPr>
        <w:jc w:val="both"/>
        <w:rPr>
          <w:b/>
        </w:rPr>
      </w:pPr>
      <w:r w:rsidRPr="00F14FC6">
        <w:rPr>
          <w:b/>
        </w:rPr>
        <w:t>Art.</w:t>
      </w:r>
      <w:r>
        <w:rPr>
          <w:b/>
        </w:rPr>
        <w:t xml:space="preserve"> 4</w:t>
      </w:r>
      <w:r w:rsidR="007147F1">
        <w:rPr>
          <w:b/>
        </w:rPr>
        <w:t>. A</w:t>
      </w:r>
      <w:r>
        <w:rPr>
          <w:b/>
        </w:rPr>
        <w:t xml:space="preserve">ttività del </w:t>
      </w:r>
      <w:r w:rsidR="002D2209">
        <w:rPr>
          <w:b/>
        </w:rPr>
        <w:t>C</w:t>
      </w:r>
      <w:r w:rsidRPr="00F14FC6">
        <w:rPr>
          <w:b/>
        </w:rPr>
        <w:t xml:space="preserve">omune capofila </w:t>
      </w:r>
    </w:p>
    <w:p w:rsidR="002D2209" w:rsidRDefault="00606669" w:rsidP="00606669">
      <w:pPr>
        <w:jc w:val="both"/>
      </w:pPr>
      <w:r w:rsidRPr="00576842">
        <w:rPr>
          <w:highlight w:val="green"/>
        </w:rPr>
        <w:t xml:space="preserve">Il Comune di </w:t>
      </w:r>
      <w:r w:rsidR="002D2209" w:rsidRPr="00576842">
        <w:rPr>
          <w:highlight w:val="green"/>
        </w:rPr>
        <w:t>__________ :</w:t>
      </w:r>
    </w:p>
    <w:p w:rsidR="00B74D0D" w:rsidRDefault="002D2209" w:rsidP="002C3898">
      <w:pPr>
        <w:pStyle w:val="Paragrafoelenco"/>
        <w:numPr>
          <w:ilvl w:val="0"/>
          <w:numId w:val="33"/>
        </w:numPr>
        <w:spacing w:line="240" w:lineRule="auto"/>
        <w:jc w:val="both"/>
        <w:rPr>
          <w:rFonts w:ascii="Times New Roman" w:hAnsi="Times New Roman" w:cs="Times New Roman"/>
          <w:sz w:val="20"/>
          <w:szCs w:val="20"/>
        </w:rPr>
      </w:pPr>
      <w:r w:rsidRPr="00B74D0D">
        <w:rPr>
          <w:rFonts w:ascii="Times New Roman" w:hAnsi="Times New Roman" w:cs="Times New Roman"/>
          <w:sz w:val="20"/>
          <w:szCs w:val="20"/>
        </w:rPr>
        <w:t xml:space="preserve">istituirà </w:t>
      </w:r>
      <w:r w:rsidRPr="00B74D0D">
        <w:rPr>
          <w:rFonts w:ascii="Times New Roman" w:hAnsi="Times New Roman" w:cs="Times New Roman"/>
          <w:sz w:val="20"/>
          <w:szCs w:val="20"/>
          <w:highlight w:val="yellow"/>
        </w:rPr>
        <w:t xml:space="preserve">con la </w:t>
      </w:r>
      <w:r w:rsidR="00606669" w:rsidRPr="00B74D0D">
        <w:rPr>
          <w:rFonts w:ascii="Times New Roman" w:hAnsi="Times New Roman" w:cs="Times New Roman"/>
          <w:sz w:val="20"/>
          <w:szCs w:val="20"/>
          <w:highlight w:val="yellow"/>
        </w:rPr>
        <w:t>consulenza tecnico – amministrativa</w:t>
      </w:r>
      <w:r w:rsidRPr="00B74D0D">
        <w:rPr>
          <w:rFonts w:ascii="Times New Roman" w:hAnsi="Times New Roman" w:cs="Times New Roman"/>
          <w:sz w:val="20"/>
          <w:szCs w:val="20"/>
          <w:highlight w:val="yellow"/>
        </w:rPr>
        <w:t xml:space="preserve"> dell’Associazione Italiana Compostaggio (di seguito AIC)</w:t>
      </w:r>
      <w:r w:rsidRPr="00B74D0D">
        <w:rPr>
          <w:rFonts w:ascii="Times New Roman" w:hAnsi="Times New Roman" w:cs="Times New Roman"/>
          <w:sz w:val="20"/>
          <w:szCs w:val="20"/>
        </w:rPr>
        <w:t xml:space="preserve"> </w:t>
      </w:r>
      <w:r w:rsidR="00606669" w:rsidRPr="00B74D0D">
        <w:rPr>
          <w:rFonts w:ascii="Times New Roman" w:hAnsi="Times New Roman" w:cs="Times New Roman"/>
          <w:sz w:val="20"/>
          <w:szCs w:val="20"/>
        </w:rPr>
        <w:t xml:space="preserve">un </w:t>
      </w:r>
      <w:r w:rsidRPr="00B74D0D">
        <w:rPr>
          <w:rFonts w:ascii="Times New Roman" w:hAnsi="Times New Roman" w:cs="Times New Roman"/>
          <w:sz w:val="20"/>
          <w:szCs w:val="20"/>
        </w:rPr>
        <w:t>“Ufficio di progetto</w:t>
      </w:r>
      <w:r w:rsidR="00B74D0D">
        <w:rPr>
          <w:rFonts w:ascii="Times New Roman" w:hAnsi="Times New Roman" w:cs="Times New Roman"/>
          <w:sz w:val="20"/>
          <w:szCs w:val="20"/>
        </w:rPr>
        <w:t>;</w:t>
      </w:r>
    </w:p>
    <w:p w:rsidR="004F6BCA" w:rsidRDefault="004F6BCA" w:rsidP="002C3898">
      <w:pPr>
        <w:pStyle w:val="Paragrafoelenco"/>
        <w:numPr>
          <w:ilvl w:val="0"/>
          <w:numId w:val="33"/>
        </w:numPr>
        <w:spacing w:line="240" w:lineRule="auto"/>
        <w:jc w:val="both"/>
        <w:rPr>
          <w:rFonts w:ascii="Times New Roman" w:hAnsi="Times New Roman" w:cs="Times New Roman"/>
          <w:sz w:val="20"/>
          <w:szCs w:val="20"/>
        </w:rPr>
      </w:pPr>
      <w:r>
        <w:rPr>
          <w:rFonts w:ascii="Times New Roman" w:hAnsi="Times New Roman" w:cs="Times New Roman"/>
          <w:sz w:val="20"/>
          <w:szCs w:val="20"/>
        </w:rPr>
        <w:t>a</w:t>
      </w:r>
      <w:r w:rsidRPr="00B74D0D">
        <w:rPr>
          <w:rFonts w:ascii="Times New Roman" w:hAnsi="Times New Roman" w:cs="Times New Roman"/>
          <w:sz w:val="20"/>
          <w:szCs w:val="20"/>
        </w:rPr>
        <w:t>vvierà ogni azione di concertazione e coordinamento con i comuni aderenti</w:t>
      </w:r>
      <w:r>
        <w:rPr>
          <w:rFonts w:ascii="Times New Roman" w:hAnsi="Times New Roman" w:cs="Times New Roman"/>
          <w:sz w:val="20"/>
          <w:szCs w:val="20"/>
        </w:rPr>
        <w:t>;</w:t>
      </w:r>
    </w:p>
    <w:p w:rsidR="0067181B" w:rsidRDefault="00B74D0D" w:rsidP="002C3898">
      <w:pPr>
        <w:pStyle w:val="Paragrafoelenco"/>
        <w:numPr>
          <w:ilvl w:val="0"/>
          <w:numId w:val="33"/>
        </w:numPr>
        <w:spacing w:line="240" w:lineRule="auto"/>
        <w:jc w:val="both"/>
        <w:rPr>
          <w:rFonts w:ascii="Times New Roman" w:hAnsi="Times New Roman" w:cs="Times New Roman"/>
          <w:sz w:val="20"/>
          <w:szCs w:val="20"/>
        </w:rPr>
      </w:pPr>
      <w:r w:rsidRPr="004F6BCA">
        <w:rPr>
          <w:rFonts w:ascii="Times New Roman" w:hAnsi="Times New Roman" w:cs="Times New Roman"/>
          <w:sz w:val="20"/>
          <w:szCs w:val="20"/>
        </w:rPr>
        <w:t>c</w:t>
      </w:r>
      <w:r w:rsidR="00606669" w:rsidRPr="004F6BCA">
        <w:rPr>
          <w:rFonts w:ascii="Times New Roman" w:hAnsi="Times New Roman" w:cs="Times New Roman"/>
          <w:sz w:val="20"/>
          <w:szCs w:val="20"/>
        </w:rPr>
        <w:t>urerà la</w:t>
      </w:r>
      <w:r w:rsidR="004F6BCA">
        <w:rPr>
          <w:rFonts w:ascii="Times New Roman" w:hAnsi="Times New Roman" w:cs="Times New Roman"/>
          <w:sz w:val="20"/>
          <w:szCs w:val="20"/>
        </w:rPr>
        <w:t xml:space="preserve"> richiesta del contributo e la</w:t>
      </w:r>
      <w:r w:rsidR="00606669" w:rsidRPr="004F6BCA">
        <w:rPr>
          <w:rFonts w:ascii="Times New Roman" w:hAnsi="Times New Roman" w:cs="Times New Roman"/>
          <w:sz w:val="20"/>
          <w:szCs w:val="20"/>
        </w:rPr>
        <w:t xml:space="preserve"> </w:t>
      </w:r>
      <w:r w:rsidR="004F6BCA" w:rsidRPr="004F6BCA">
        <w:rPr>
          <w:rFonts w:ascii="Times New Roman" w:hAnsi="Times New Roman" w:cs="Times New Roman"/>
          <w:sz w:val="20"/>
          <w:szCs w:val="20"/>
        </w:rPr>
        <w:t xml:space="preserve">relazione illustrativa delle attività svolte e dei risultati conseguiti dal progetto, con particolare riferimento alle attività di informazione e promozione, ad attività di monitoraggio, verifica e controllo, di cui all’art. </w:t>
      </w:r>
      <w:r w:rsidR="004F6BCA">
        <w:rPr>
          <w:rFonts w:ascii="Times New Roman" w:hAnsi="Times New Roman" w:cs="Times New Roman"/>
          <w:sz w:val="20"/>
          <w:szCs w:val="20"/>
        </w:rPr>
        <w:t>10</w:t>
      </w:r>
      <w:r w:rsidR="004F6BCA" w:rsidRPr="004F6BCA">
        <w:rPr>
          <w:rFonts w:ascii="Times New Roman" w:hAnsi="Times New Roman" w:cs="Times New Roman"/>
          <w:sz w:val="20"/>
          <w:szCs w:val="20"/>
        </w:rPr>
        <w:t xml:space="preserve"> del Bando</w:t>
      </w:r>
      <w:r w:rsidR="00E50FAD">
        <w:rPr>
          <w:rFonts w:ascii="Times New Roman" w:hAnsi="Times New Roman" w:cs="Times New Roman"/>
          <w:sz w:val="20"/>
          <w:szCs w:val="20"/>
        </w:rPr>
        <w:t>;</w:t>
      </w:r>
    </w:p>
    <w:p w:rsidR="0067181B" w:rsidRPr="0067181B" w:rsidRDefault="0067181B" w:rsidP="002C3898">
      <w:pPr>
        <w:pStyle w:val="Paragrafoelenco"/>
        <w:numPr>
          <w:ilvl w:val="0"/>
          <w:numId w:val="33"/>
        </w:numPr>
        <w:spacing w:line="240" w:lineRule="auto"/>
        <w:jc w:val="both"/>
        <w:rPr>
          <w:rFonts w:ascii="Times New Roman" w:hAnsi="Times New Roman" w:cs="Times New Roman"/>
          <w:sz w:val="20"/>
          <w:szCs w:val="20"/>
        </w:rPr>
      </w:pPr>
      <w:r>
        <w:rPr>
          <w:rFonts w:ascii="Times New Roman" w:hAnsi="Times New Roman" w:cs="Times New Roman"/>
          <w:sz w:val="20"/>
          <w:szCs w:val="20"/>
        </w:rPr>
        <w:t>conserverà per un periodo non inferiore a 5 anni, dalla data di concessione del contributo, tutta la documentazione relativa al progetto realizzato, ivi compresi i titoli di spesa, ai fini delle attività di controllo previste nell’art. 12 del Bando.</w:t>
      </w:r>
    </w:p>
    <w:p w:rsidR="00576842" w:rsidRPr="00576842" w:rsidRDefault="00606669" w:rsidP="00606669">
      <w:pPr>
        <w:jc w:val="both"/>
      </w:pPr>
      <w:r w:rsidRPr="00B74D0D">
        <w:t xml:space="preserve">Per queste attività si avvarrà </w:t>
      </w:r>
      <w:r w:rsidR="004F6BCA">
        <w:t>del supporto amministrativo deg</w:t>
      </w:r>
      <w:r w:rsidR="00576842">
        <w:t>li uffici tecnici dei Comuni sottoscrittori</w:t>
      </w:r>
      <w:r w:rsidRPr="00576842">
        <w:t>. Il</w:t>
      </w:r>
      <w:r w:rsidR="00576842" w:rsidRPr="00576842">
        <w:t xml:space="preserve"> contributo previsto dall’art. 5 per l’attività di</w:t>
      </w:r>
      <w:r w:rsidRPr="00576842">
        <w:t xml:space="preserve"> </w:t>
      </w:r>
      <w:r w:rsidR="00576842" w:rsidRPr="00576842">
        <w:t xml:space="preserve">elaborazione del prospetto di fattibilità, ovvero del progetto definitivo propedeutico alla realizzazione dell’intervento progettuale (comprese spese di progettazione, coordinamento e rendicontazione del progetto), </w:t>
      </w:r>
      <w:r w:rsidRPr="00576842">
        <w:t>sarà attribuito al comune capofila quale rimborso per l’attività sopra descritta, svolta in favore dei comuni beneficiari del finanziamento richiesto.</w:t>
      </w:r>
    </w:p>
    <w:p w:rsidR="00606669" w:rsidRPr="00576842" w:rsidRDefault="00606669" w:rsidP="00606669">
      <w:pPr>
        <w:jc w:val="both"/>
      </w:pPr>
      <w:r w:rsidRPr="00576842">
        <w:t xml:space="preserve">Il comune capofila richiederà </w:t>
      </w:r>
      <w:r w:rsidR="00576842" w:rsidRPr="00576842">
        <w:t>curerà</w:t>
      </w:r>
      <w:r w:rsidRPr="00576842">
        <w:t xml:space="preserve">  ogni rapporto di comunicazione  e scambio di informazioni con la Regione Lazio , dando opportuna e tempestiva conoscenza ai comuni aderenti l’unito protocollo associativo . </w:t>
      </w:r>
    </w:p>
    <w:p w:rsidR="00606669" w:rsidRDefault="00606669" w:rsidP="00606669">
      <w:pPr>
        <w:jc w:val="both"/>
      </w:pPr>
      <w:r w:rsidRPr="00576842">
        <w:t xml:space="preserve">In caso di </w:t>
      </w:r>
      <w:r w:rsidR="00576842" w:rsidRPr="00576842">
        <w:t xml:space="preserve">concessione di </w:t>
      </w:r>
      <w:r w:rsidRPr="00576842">
        <w:t>finanziamento l’Ufficio</w:t>
      </w:r>
      <w:r w:rsidR="00576842" w:rsidRPr="00576842">
        <w:t xml:space="preserve"> </w:t>
      </w:r>
      <w:r w:rsidRPr="00576842">
        <w:t>intercomunale d</w:t>
      </w:r>
      <w:r w:rsidR="00576842" w:rsidRPr="00576842">
        <w:t>i Progetto istituito presso il C</w:t>
      </w:r>
      <w:r w:rsidRPr="00576842">
        <w:t>omune capofila, su indicazione dei singoli comuni adere</w:t>
      </w:r>
      <w:r w:rsidR="00576842" w:rsidRPr="00576842">
        <w:t>nti</w:t>
      </w:r>
      <w:r w:rsidRPr="00576842">
        <w:t>, potrà successivamente curare ogni aspetto di trasmissione e gestione della rendicontazione , così come disc</w:t>
      </w:r>
      <w:r>
        <w:t>iplinata dall’art. 1</w:t>
      </w:r>
      <w:r w:rsidR="00576842">
        <w:t>0</w:t>
      </w:r>
      <w:r>
        <w:t xml:space="preserve"> del Bando Regionale . </w:t>
      </w:r>
    </w:p>
    <w:p w:rsidR="00606669" w:rsidRDefault="00606669" w:rsidP="00606669">
      <w:pPr>
        <w:jc w:val="both"/>
      </w:pPr>
    </w:p>
    <w:p w:rsidR="00606669" w:rsidRPr="00C84026" w:rsidRDefault="00E50FAD" w:rsidP="00606669">
      <w:pPr>
        <w:jc w:val="both"/>
        <w:rPr>
          <w:b/>
        </w:rPr>
      </w:pPr>
      <w:r>
        <w:rPr>
          <w:b/>
        </w:rPr>
        <w:t>Art. 5</w:t>
      </w:r>
      <w:r w:rsidR="00406514">
        <w:rPr>
          <w:b/>
        </w:rPr>
        <w:t>. V</w:t>
      </w:r>
      <w:r w:rsidR="00606669" w:rsidRPr="00C84026">
        <w:rPr>
          <w:b/>
        </w:rPr>
        <w:t xml:space="preserve">ariazioni ai contenuti </w:t>
      </w:r>
    </w:p>
    <w:p w:rsidR="00606669" w:rsidRDefault="00606669" w:rsidP="00406514">
      <w:pPr>
        <w:jc w:val="both"/>
      </w:pPr>
      <w:r>
        <w:t xml:space="preserve">Il presente protocollo associativo tra comuni è finalizzato esclusivamente al raggiungimento dei singoli obiettivi  </w:t>
      </w:r>
      <w:r w:rsidR="00406514">
        <w:t>indicati</w:t>
      </w:r>
      <w:r>
        <w:t xml:space="preserve"> nel Bando Regionale approvato con </w:t>
      </w:r>
      <w:proofErr w:type="spellStart"/>
      <w:r>
        <w:t>det</w:t>
      </w:r>
      <w:proofErr w:type="spellEnd"/>
      <w:r>
        <w:t xml:space="preserve">. </w:t>
      </w:r>
      <w:proofErr w:type="spellStart"/>
      <w:r>
        <w:t>n°</w:t>
      </w:r>
      <w:proofErr w:type="spellEnd"/>
      <w:r>
        <w:t xml:space="preserve"> </w:t>
      </w:r>
      <w:r w:rsidR="00406514" w:rsidRPr="00406514">
        <w:t>G10536 del 26/07/2017</w:t>
      </w:r>
      <w:r w:rsidR="00406514">
        <w:t>.</w:t>
      </w:r>
      <w:r>
        <w:t xml:space="preserve"> Il protocollo associativo decade </w:t>
      </w:r>
      <w:r w:rsidR="002C3898">
        <w:t xml:space="preserve">autonomamente al momento della </w:t>
      </w:r>
      <w:r>
        <w:t>comunicazione</w:t>
      </w:r>
      <w:r w:rsidR="002C3898">
        <w:t xml:space="preserve"> al comune richiedente, da parte della Regione Lazio, della</w:t>
      </w:r>
      <w:r>
        <w:t xml:space="preserve"> </w:t>
      </w:r>
      <w:r w:rsidR="00406514">
        <w:t xml:space="preserve">mancata concessione del contributo o </w:t>
      </w:r>
      <w:r w:rsidR="002C3898">
        <w:t>della</w:t>
      </w:r>
      <w:r w:rsidR="00406514">
        <w:t xml:space="preserve"> concessione del</w:t>
      </w:r>
      <w:r w:rsidR="002C3898">
        <w:t>lo stesso e del</w:t>
      </w:r>
      <w:r w:rsidR="00406514">
        <w:t xml:space="preserve"> Saldo del contributo. </w:t>
      </w:r>
    </w:p>
    <w:p w:rsidR="00606669" w:rsidRDefault="00606669" w:rsidP="00606669">
      <w:pPr>
        <w:jc w:val="both"/>
      </w:pPr>
      <w:r>
        <w:t>Successivamente e solo in caso di accesso al finanziamento sarà facoltà dei comuni mante</w:t>
      </w:r>
      <w:r w:rsidR="001045AE">
        <w:t xml:space="preserve">nere l’Ufficio intercomunale  di Progetto </w:t>
      </w:r>
      <w:r>
        <w:t>presso il comune di</w:t>
      </w:r>
      <w:r w:rsidR="001045AE">
        <w:t>_____________</w:t>
      </w:r>
      <w:r>
        <w:t>per la attività di gestione – rendicontazione e trasmissione</w:t>
      </w:r>
      <w:r w:rsidR="001045AE">
        <w:t xml:space="preserve"> progettuali</w:t>
      </w:r>
      <w:r>
        <w:t xml:space="preserve">, compreso ogni rapporto di comunicazione e scambio di informazioni con gli Uffici Regionali preposti.  </w:t>
      </w:r>
    </w:p>
    <w:p w:rsidR="00606669" w:rsidRDefault="001045AE" w:rsidP="00606669">
      <w:pPr>
        <w:jc w:val="both"/>
      </w:pPr>
      <w:r>
        <w:t>Fino a tale momento</w:t>
      </w:r>
      <w:r w:rsidR="00606669">
        <w:t xml:space="preserve">, il  presente protocollo associativo può </w:t>
      </w:r>
      <w:r>
        <w:t>essere variato ma non annullato</w:t>
      </w:r>
      <w:r w:rsidR="00606669">
        <w:t>, essendo parte essenziale della documentazione trasmessa ai sensi dell’ art.</w:t>
      </w:r>
      <w:r>
        <w:t>8</w:t>
      </w:r>
      <w:r w:rsidR="00606669">
        <w:t xml:space="preserve"> del bando regionale . </w:t>
      </w:r>
    </w:p>
    <w:p w:rsidR="00606669" w:rsidRDefault="00606669" w:rsidP="00606669">
      <w:pPr>
        <w:jc w:val="both"/>
      </w:pPr>
    </w:p>
    <w:p w:rsidR="00606669" w:rsidRPr="002A301A" w:rsidRDefault="00606669" w:rsidP="00606669">
      <w:pPr>
        <w:jc w:val="both"/>
        <w:rPr>
          <w:b/>
        </w:rPr>
      </w:pPr>
      <w:r w:rsidRPr="002A301A">
        <w:rPr>
          <w:b/>
        </w:rPr>
        <w:t xml:space="preserve">Art. </w:t>
      </w:r>
      <w:r w:rsidR="00E50FAD">
        <w:rPr>
          <w:b/>
        </w:rPr>
        <w:t>6</w:t>
      </w:r>
      <w:r w:rsidR="001045AE">
        <w:rPr>
          <w:b/>
        </w:rPr>
        <w:t>. A</w:t>
      </w:r>
      <w:r w:rsidRPr="002A301A">
        <w:rPr>
          <w:b/>
        </w:rPr>
        <w:t>utonomia gestionale de</w:t>
      </w:r>
      <w:r w:rsidR="001045AE">
        <w:rPr>
          <w:b/>
        </w:rPr>
        <w:t>i Comuni</w:t>
      </w:r>
      <w:r w:rsidRPr="002A301A">
        <w:rPr>
          <w:b/>
        </w:rPr>
        <w:t xml:space="preserve"> </w:t>
      </w:r>
    </w:p>
    <w:p w:rsidR="001045AE" w:rsidRDefault="00606669" w:rsidP="00606669">
      <w:pPr>
        <w:jc w:val="both"/>
      </w:pPr>
      <w:r>
        <w:t>Ogni comune aderente conserva la propria autonomia nella</w:t>
      </w:r>
      <w:r w:rsidR="001045AE">
        <w:t xml:space="preserve"> realizzazione delle singole azioni progettuali</w:t>
      </w:r>
      <w:r>
        <w:t xml:space="preserve"> . </w:t>
      </w:r>
    </w:p>
    <w:p w:rsidR="00606669" w:rsidRDefault="001045AE" w:rsidP="00606669">
      <w:pPr>
        <w:jc w:val="both"/>
      </w:pPr>
      <w:r>
        <w:t xml:space="preserve">Le </w:t>
      </w:r>
      <w:r w:rsidR="00606669">
        <w:t>procedure di realizzazione sar</w:t>
      </w:r>
      <w:r>
        <w:t>anno</w:t>
      </w:r>
      <w:r w:rsidR="00606669">
        <w:t xml:space="preserve"> eseguita dal Comune beneficiario , in com</w:t>
      </w:r>
      <w:r>
        <w:t>pleta autonomia gestionale</w:t>
      </w:r>
      <w:r w:rsidR="00606669">
        <w:t xml:space="preserve">. </w:t>
      </w:r>
    </w:p>
    <w:p w:rsidR="00606669" w:rsidRDefault="001045AE" w:rsidP="00606669">
      <w:pPr>
        <w:jc w:val="both"/>
      </w:pPr>
      <w:r>
        <w:t>Q</w:t>
      </w:r>
      <w:r w:rsidR="00606669">
        <w:t>ualora gli importi  lo richiedessero, sarà facoltà dei comuni aderenti al protocollo associativo costituire attraverso convenzionamento,</w:t>
      </w:r>
      <w:r>
        <w:t xml:space="preserve"> </w:t>
      </w:r>
      <w:r w:rsidR="00606669">
        <w:t xml:space="preserve">una Centrale unica di Committenza Territoriale, quale unica stazione appaltante, secondo criteri e metodologie fissate dal </w:t>
      </w:r>
      <w:proofErr w:type="spellStart"/>
      <w:r w:rsidR="00606669">
        <w:t>Dlgs</w:t>
      </w:r>
      <w:proofErr w:type="spellEnd"/>
      <w:r w:rsidR="00606669">
        <w:t xml:space="preserve"> 50/2016 . </w:t>
      </w:r>
    </w:p>
    <w:p w:rsidR="00606669" w:rsidRDefault="00606669" w:rsidP="00606669">
      <w:pPr>
        <w:jc w:val="both"/>
      </w:pPr>
    </w:p>
    <w:p w:rsidR="00606669" w:rsidRPr="00575F13" w:rsidRDefault="00606669" w:rsidP="00606669">
      <w:pPr>
        <w:jc w:val="both"/>
        <w:rPr>
          <w:b/>
        </w:rPr>
      </w:pPr>
      <w:r w:rsidRPr="00575F13">
        <w:rPr>
          <w:b/>
        </w:rPr>
        <w:t xml:space="preserve">Art. </w:t>
      </w:r>
      <w:r w:rsidR="00E50FAD">
        <w:rPr>
          <w:b/>
        </w:rPr>
        <w:t>7</w:t>
      </w:r>
      <w:r w:rsidR="001045AE">
        <w:rPr>
          <w:b/>
        </w:rPr>
        <w:t>. N</w:t>
      </w:r>
      <w:r w:rsidRPr="00575F13">
        <w:rPr>
          <w:b/>
        </w:rPr>
        <w:t xml:space="preserve">orme generali di coordinamento  </w:t>
      </w:r>
    </w:p>
    <w:p w:rsidR="00E50FAD" w:rsidRDefault="00606669" w:rsidP="00606669">
      <w:pPr>
        <w:jc w:val="both"/>
      </w:pPr>
      <w:r>
        <w:t>I comuni aderenti al presente protocollo associativo</w:t>
      </w:r>
      <w:r w:rsidR="00E50FAD">
        <w:t>:</w:t>
      </w:r>
    </w:p>
    <w:p w:rsidR="00E50FAD" w:rsidRDefault="00E50FAD" w:rsidP="00E50FAD">
      <w:pPr>
        <w:jc w:val="both"/>
      </w:pPr>
      <w:r>
        <w:t>- collaboreranno a promuovere le iniziative progettuali sul proprio territorio di pertinenza e presso i propri cittadini, fornendo tutte le informazioni e documentazioni necessarie e realizzando le azioni previste nei modi e tempi indicati;</w:t>
      </w:r>
    </w:p>
    <w:p w:rsidR="00E50FAD" w:rsidRDefault="00E50FAD" w:rsidP="00E50FAD">
      <w:pPr>
        <w:jc w:val="both"/>
      </w:pPr>
      <w:r>
        <w:t xml:space="preserve">- forniranno copia del Regolamento comunale o </w:t>
      </w:r>
      <w:r w:rsidRPr="0067181B">
        <w:t>link alla pagina del sito web istituzionali ove il Regolamento stesso risulta pubblicato;</w:t>
      </w:r>
    </w:p>
    <w:p w:rsidR="00E50FAD" w:rsidRDefault="00E50FAD" w:rsidP="00E50FAD">
      <w:pPr>
        <w:jc w:val="both"/>
      </w:pPr>
      <w:r>
        <w:t>-</w:t>
      </w:r>
      <w:r w:rsidRPr="00C163D4">
        <w:t xml:space="preserve"> </w:t>
      </w:r>
      <w:r>
        <w:t xml:space="preserve">reperiranno </w:t>
      </w:r>
      <w:r w:rsidRPr="00C163D4">
        <w:t>eventuali risorse aggiuntive nel caso si renda necessario con fondi di bilancio comunale esercizio 2017</w:t>
      </w:r>
      <w:r>
        <w:t>;</w:t>
      </w:r>
    </w:p>
    <w:p w:rsidR="00E50FAD" w:rsidRDefault="00E50FAD" w:rsidP="00606669">
      <w:pPr>
        <w:jc w:val="both"/>
      </w:pPr>
      <w:r>
        <w:lastRenderedPageBreak/>
        <w:t>- contribuiranno attivamente e fattivamente con le proprie strutture comunali a fornire ogni utile indicazione e dato progettuale, utili a realizzare sia le attività progettuali sia la</w:t>
      </w:r>
      <w:r w:rsidRPr="004F6BCA">
        <w:t xml:space="preserve"> relazione illustrativa delle attività svolte e dei risultati conseguiti dal progetto, con particolare riferimento alle attività di informazione e promozione, ad attività di monitoraggio, verifica e controllo, di cui all’art. </w:t>
      </w:r>
      <w:r>
        <w:t>10</w:t>
      </w:r>
      <w:r w:rsidRPr="004F6BCA">
        <w:t xml:space="preserve"> del Bando</w:t>
      </w:r>
      <w:r>
        <w:t>. La documentazione necessaria sarà fornita in formato digitale per una più facile e tempestiva gestione del documento finale , nonché sottoscritta dal responsabile Tecnico dell’Ufficio;</w:t>
      </w:r>
    </w:p>
    <w:p w:rsidR="00606669" w:rsidRDefault="00E50FAD" w:rsidP="00606669">
      <w:pPr>
        <w:jc w:val="both"/>
      </w:pPr>
      <w:r>
        <w:t>- in fase di istruttoria regionale</w:t>
      </w:r>
      <w:r w:rsidR="00606669">
        <w:t>, saranno propositivi</w:t>
      </w:r>
      <w:r>
        <w:t xml:space="preserve"> nel fornire al comune capofila</w:t>
      </w:r>
      <w:r w:rsidR="00606669">
        <w:t xml:space="preserve">, ogni richiesta suppletiva di informazioni o dati ovvero qualsiasi altra nozione utile al raggiungimento del finanziamento richiesto . </w:t>
      </w:r>
    </w:p>
    <w:p w:rsidR="00606669" w:rsidRDefault="00E50FAD" w:rsidP="00606669">
      <w:pPr>
        <w:jc w:val="both"/>
      </w:pPr>
      <w:r>
        <w:t>Fin</w:t>
      </w:r>
      <w:r w:rsidR="00606669">
        <w:t xml:space="preserve">o alla eventuale </w:t>
      </w:r>
      <w:r>
        <w:t xml:space="preserve">fase di rendicontazione dell’eventuale </w:t>
      </w:r>
      <w:r w:rsidR="00606669">
        <w:t xml:space="preserve">finanziamento Regionale </w:t>
      </w:r>
      <w:r>
        <w:t xml:space="preserve">concesso, </w:t>
      </w:r>
      <w:r w:rsidR="00606669">
        <w:t xml:space="preserve">i Comuni nomineranno i Sindaci o loro delegati a partecipare ad ogni riunione presso </w:t>
      </w:r>
      <w:r>
        <w:t>l’Ufficio intercomunale di progetto</w:t>
      </w:r>
      <w:r w:rsidR="00606669">
        <w:t xml:space="preserve">. </w:t>
      </w:r>
    </w:p>
    <w:p w:rsidR="00606669" w:rsidRDefault="00606669" w:rsidP="00606669">
      <w:pPr>
        <w:jc w:val="both"/>
      </w:pPr>
      <w:r>
        <w:t xml:space="preserve">                                   _____________________________________ </w:t>
      </w:r>
    </w:p>
    <w:p w:rsidR="00606669" w:rsidRDefault="00606669" w:rsidP="00606669">
      <w:pPr>
        <w:jc w:val="both"/>
      </w:pPr>
    </w:p>
    <w:p w:rsidR="00606669" w:rsidRDefault="00606669" w:rsidP="00606669">
      <w:pPr>
        <w:jc w:val="both"/>
      </w:pPr>
    </w:p>
    <w:p w:rsidR="00606669" w:rsidRDefault="00606669" w:rsidP="00606669">
      <w:pPr>
        <w:jc w:val="both"/>
      </w:pPr>
      <w:r>
        <w:t xml:space="preserve">COMUNE </w:t>
      </w:r>
      <w:proofErr w:type="spellStart"/>
      <w:r>
        <w:t>DI</w:t>
      </w:r>
      <w:proofErr w:type="spellEnd"/>
      <w:r>
        <w:t xml:space="preserve"> </w:t>
      </w:r>
      <w:r w:rsidR="00E50FAD">
        <w:t>_____________________</w:t>
      </w:r>
      <w:r>
        <w:t xml:space="preserve">  il Sindaco –</w:t>
      </w:r>
      <w:r w:rsidR="00E50FAD">
        <w:t>____________________________</w:t>
      </w:r>
    </w:p>
    <w:p w:rsidR="00606669" w:rsidRDefault="00606669" w:rsidP="00E50FAD">
      <w:pPr>
        <w:autoSpaceDE w:val="0"/>
        <w:autoSpaceDN w:val="0"/>
        <w:adjustRightInd w:val="0"/>
        <w:jc w:val="both"/>
        <w:rPr>
          <w:sz w:val="24"/>
          <w:szCs w:val="24"/>
        </w:rPr>
      </w:pPr>
    </w:p>
    <w:p w:rsidR="00E50FAD" w:rsidRDefault="00E50FAD" w:rsidP="00E50FAD">
      <w:pPr>
        <w:jc w:val="both"/>
      </w:pPr>
      <w:r>
        <w:t xml:space="preserve">COMUNE </w:t>
      </w:r>
      <w:proofErr w:type="spellStart"/>
      <w:r>
        <w:t>DI</w:t>
      </w:r>
      <w:proofErr w:type="spellEnd"/>
      <w:r>
        <w:t xml:space="preserve"> _____________________  il Sindaco –____________________________</w:t>
      </w:r>
    </w:p>
    <w:p w:rsidR="00E50FAD" w:rsidRDefault="00E50FAD" w:rsidP="00E50FAD">
      <w:pPr>
        <w:autoSpaceDE w:val="0"/>
        <w:autoSpaceDN w:val="0"/>
        <w:adjustRightInd w:val="0"/>
        <w:jc w:val="both"/>
        <w:rPr>
          <w:sz w:val="24"/>
          <w:szCs w:val="24"/>
        </w:rPr>
      </w:pPr>
    </w:p>
    <w:p w:rsidR="00E50FAD" w:rsidRDefault="00E50FAD" w:rsidP="00E50FAD">
      <w:pPr>
        <w:jc w:val="both"/>
      </w:pPr>
      <w:r>
        <w:t xml:space="preserve">COMUNE </w:t>
      </w:r>
      <w:proofErr w:type="spellStart"/>
      <w:r>
        <w:t>DI</w:t>
      </w:r>
      <w:proofErr w:type="spellEnd"/>
      <w:r>
        <w:t xml:space="preserve"> _____________________  il Sindaco –____________________________</w:t>
      </w:r>
    </w:p>
    <w:p w:rsidR="00E50FAD" w:rsidRPr="00E50FAD" w:rsidRDefault="00E50FAD" w:rsidP="00E50FAD">
      <w:pPr>
        <w:autoSpaceDE w:val="0"/>
        <w:autoSpaceDN w:val="0"/>
        <w:adjustRightInd w:val="0"/>
        <w:jc w:val="both"/>
        <w:rPr>
          <w:sz w:val="24"/>
          <w:szCs w:val="24"/>
        </w:rPr>
      </w:pPr>
    </w:p>
    <w:p w:rsidR="00E50FAD" w:rsidRDefault="00E50FAD" w:rsidP="00E50FAD">
      <w:pPr>
        <w:jc w:val="both"/>
      </w:pPr>
      <w:r>
        <w:t xml:space="preserve">COMUNE </w:t>
      </w:r>
      <w:proofErr w:type="spellStart"/>
      <w:r>
        <w:t>DI</w:t>
      </w:r>
      <w:proofErr w:type="spellEnd"/>
      <w:r>
        <w:t xml:space="preserve"> _____________________  il Sindaco –____________________________</w:t>
      </w:r>
    </w:p>
    <w:p w:rsidR="00F077AD" w:rsidRDefault="00F077AD" w:rsidP="001B07A1">
      <w:pPr>
        <w:ind w:right="-1"/>
        <w:jc w:val="both"/>
        <w:outlineLvl w:val="0"/>
        <w:rPr>
          <w:sz w:val="24"/>
          <w:szCs w:val="24"/>
        </w:rPr>
      </w:pPr>
    </w:p>
    <w:p w:rsidR="00F077AD" w:rsidRDefault="00F077AD" w:rsidP="001B07A1">
      <w:pPr>
        <w:ind w:right="-1"/>
        <w:jc w:val="both"/>
        <w:outlineLvl w:val="0"/>
        <w:rPr>
          <w:sz w:val="24"/>
          <w:szCs w:val="24"/>
        </w:rPr>
      </w:pPr>
    </w:p>
    <w:p w:rsidR="00F077AD" w:rsidRDefault="00F077AD" w:rsidP="001B07A1">
      <w:pPr>
        <w:ind w:right="-1"/>
        <w:jc w:val="both"/>
        <w:outlineLvl w:val="0"/>
        <w:rPr>
          <w:sz w:val="24"/>
          <w:szCs w:val="24"/>
        </w:rPr>
      </w:pPr>
    </w:p>
    <w:p w:rsidR="00F077AD" w:rsidRDefault="00F077AD" w:rsidP="001B07A1">
      <w:pPr>
        <w:ind w:right="-1"/>
        <w:jc w:val="both"/>
        <w:outlineLvl w:val="0"/>
        <w:rPr>
          <w:sz w:val="24"/>
          <w:szCs w:val="24"/>
        </w:rPr>
      </w:pPr>
    </w:p>
    <w:p w:rsidR="00F077AD" w:rsidRDefault="00F077AD" w:rsidP="001B07A1">
      <w:pPr>
        <w:ind w:right="-1"/>
        <w:jc w:val="both"/>
        <w:outlineLvl w:val="0"/>
        <w:rPr>
          <w:sz w:val="24"/>
          <w:szCs w:val="24"/>
        </w:rPr>
      </w:pPr>
    </w:p>
    <w:p w:rsidR="00F077AD" w:rsidRDefault="00F077AD" w:rsidP="001B07A1">
      <w:pPr>
        <w:ind w:right="-1"/>
        <w:jc w:val="both"/>
        <w:outlineLvl w:val="0"/>
        <w:rPr>
          <w:sz w:val="24"/>
          <w:szCs w:val="24"/>
        </w:rPr>
      </w:pPr>
    </w:p>
    <w:p w:rsidR="00D52F4F" w:rsidRPr="00476671" w:rsidRDefault="00D52F4F" w:rsidP="00476671">
      <w:pPr>
        <w:ind w:left="708" w:firstLine="132"/>
        <w:jc w:val="both"/>
        <w:rPr>
          <w:sz w:val="24"/>
          <w:szCs w:val="24"/>
        </w:rPr>
      </w:pPr>
    </w:p>
    <w:sectPr w:rsidR="00D52F4F" w:rsidRPr="00476671" w:rsidSect="00476671">
      <w:pgSz w:w="11906" w:h="16838"/>
      <w:pgMar w:top="1418"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TimesNewRomanUnicode">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4"/>
      <w:numFmt w:val="upperLetter"/>
      <w:lvlText w:val="%1."/>
      <w:lvlJc w:val="left"/>
      <w:pPr>
        <w:tabs>
          <w:tab w:val="num" w:pos="1200"/>
        </w:tabs>
        <w:ind w:left="1200" w:hanging="120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sz w:val="16"/>
        <w:szCs w:val="16"/>
      </w:rPr>
    </w:lvl>
  </w:abstractNum>
  <w:abstractNum w:abstractNumId="3">
    <w:nsid w:val="00000004"/>
    <w:multiLevelType w:val="multilevel"/>
    <w:tmpl w:val="00000004"/>
    <w:name w:val="WW8Num4"/>
    <w:lvl w:ilvl="0">
      <w:start w:val="14"/>
      <w:numFmt w:val="upperLetter"/>
      <w:lvlText w:val="%1."/>
      <w:lvlJc w:val="left"/>
      <w:pPr>
        <w:tabs>
          <w:tab w:val="num" w:pos="1200"/>
        </w:tabs>
        <w:ind w:left="1200" w:hanging="120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E9553E"/>
    <w:multiLevelType w:val="hybridMultilevel"/>
    <w:tmpl w:val="34668FF6"/>
    <w:lvl w:ilvl="0" w:tplc="AE2AED3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nsid w:val="12877DFB"/>
    <w:multiLevelType w:val="hybridMultilevel"/>
    <w:tmpl w:val="612685AC"/>
    <w:lvl w:ilvl="0" w:tplc="FD8219F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139E3782"/>
    <w:multiLevelType w:val="hybridMultilevel"/>
    <w:tmpl w:val="1AA69828"/>
    <w:lvl w:ilvl="0" w:tplc="2D9057C2">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17333C06"/>
    <w:multiLevelType w:val="hybridMultilevel"/>
    <w:tmpl w:val="11D2257E"/>
    <w:lvl w:ilvl="0" w:tplc="D396BB68">
      <w:numFmt w:val="bullet"/>
      <w:lvlText w:val="-"/>
      <w:lvlJc w:val="left"/>
      <w:pPr>
        <w:ind w:left="405" w:hanging="360"/>
      </w:pPr>
      <w:rPr>
        <w:rFonts w:ascii="Calibri" w:eastAsia="Times New Roman" w:hAnsi="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cs="Wingdings" w:hint="default"/>
      </w:rPr>
    </w:lvl>
    <w:lvl w:ilvl="3" w:tplc="04100001" w:tentative="1">
      <w:start w:val="1"/>
      <w:numFmt w:val="bullet"/>
      <w:lvlText w:val=""/>
      <w:lvlJc w:val="left"/>
      <w:pPr>
        <w:ind w:left="2565" w:hanging="360"/>
      </w:pPr>
      <w:rPr>
        <w:rFonts w:ascii="Symbol" w:hAnsi="Symbol" w:cs="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cs="Wingdings" w:hint="default"/>
      </w:rPr>
    </w:lvl>
    <w:lvl w:ilvl="6" w:tplc="04100001" w:tentative="1">
      <w:start w:val="1"/>
      <w:numFmt w:val="bullet"/>
      <w:lvlText w:val=""/>
      <w:lvlJc w:val="left"/>
      <w:pPr>
        <w:ind w:left="4725" w:hanging="360"/>
      </w:pPr>
      <w:rPr>
        <w:rFonts w:ascii="Symbol" w:hAnsi="Symbol" w:cs="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cs="Wingdings" w:hint="default"/>
      </w:rPr>
    </w:lvl>
  </w:abstractNum>
  <w:abstractNum w:abstractNumId="8">
    <w:nsid w:val="1A276EBA"/>
    <w:multiLevelType w:val="hybridMultilevel"/>
    <w:tmpl w:val="F1C262A2"/>
    <w:lvl w:ilvl="0" w:tplc="D31C554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2C6726"/>
    <w:multiLevelType w:val="hybridMultilevel"/>
    <w:tmpl w:val="723610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E0E2DD0"/>
    <w:multiLevelType w:val="hybridMultilevel"/>
    <w:tmpl w:val="FB8243C6"/>
    <w:lvl w:ilvl="0" w:tplc="30D84024">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83434B"/>
    <w:multiLevelType w:val="hybridMultilevel"/>
    <w:tmpl w:val="8558FAEA"/>
    <w:lvl w:ilvl="0" w:tplc="E1D40678">
      <w:start w:val="4"/>
      <w:numFmt w:val="decimal"/>
      <w:lvlText w:val="%1."/>
      <w:lvlJc w:val="left"/>
      <w:pPr>
        <w:ind w:left="720" w:hanging="360"/>
      </w:pPr>
      <w:rPr>
        <w:rFonts w:hint="default"/>
        <w:b/>
        <w:bCs/>
        <w:color w:val="38383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D46E4B"/>
    <w:multiLevelType w:val="hybridMultilevel"/>
    <w:tmpl w:val="EA380D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2766A6"/>
    <w:multiLevelType w:val="hybridMultilevel"/>
    <w:tmpl w:val="072EAE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93F19F6"/>
    <w:multiLevelType w:val="hybridMultilevel"/>
    <w:tmpl w:val="A2A8750E"/>
    <w:lvl w:ilvl="0" w:tplc="3EDE3DB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nsid w:val="2C4809AF"/>
    <w:multiLevelType w:val="hybridMultilevel"/>
    <w:tmpl w:val="BF3E29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A84E2B"/>
    <w:multiLevelType w:val="hybridMultilevel"/>
    <w:tmpl w:val="64E2ACAE"/>
    <w:lvl w:ilvl="0" w:tplc="131ECF0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43919A3"/>
    <w:multiLevelType w:val="hybridMultilevel"/>
    <w:tmpl w:val="847CFCB2"/>
    <w:lvl w:ilvl="0" w:tplc="68BEB5B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nsid w:val="3CB6435E"/>
    <w:multiLevelType w:val="hybridMultilevel"/>
    <w:tmpl w:val="377882EE"/>
    <w:lvl w:ilvl="0" w:tplc="0DAA6FEC">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nsid w:val="435731F4"/>
    <w:multiLevelType w:val="hybridMultilevel"/>
    <w:tmpl w:val="10F6FA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46AC7C65"/>
    <w:multiLevelType w:val="hybridMultilevel"/>
    <w:tmpl w:val="4CC233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718154A"/>
    <w:multiLevelType w:val="hybridMultilevel"/>
    <w:tmpl w:val="4D24E65C"/>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4EE85D2F"/>
    <w:multiLevelType w:val="hybridMultilevel"/>
    <w:tmpl w:val="7540A954"/>
    <w:lvl w:ilvl="0" w:tplc="981E641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nsid w:val="59AC5339"/>
    <w:multiLevelType w:val="hybridMultilevel"/>
    <w:tmpl w:val="F7AAC8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A0C4E4C"/>
    <w:multiLevelType w:val="hybridMultilevel"/>
    <w:tmpl w:val="8CBC89C8"/>
    <w:lvl w:ilvl="0" w:tplc="04100011">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cs="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61861416"/>
    <w:multiLevelType w:val="hybridMultilevel"/>
    <w:tmpl w:val="9BB879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41074AE"/>
    <w:multiLevelType w:val="hybridMultilevel"/>
    <w:tmpl w:val="7304C2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84022A6"/>
    <w:multiLevelType w:val="hybridMultilevel"/>
    <w:tmpl w:val="5490AB7E"/>
    <w:lvl w:ilvl="0" w:tplc="1EAC137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8">
    <w:nsid w:val="6B892B5B"/>
    <w:multiLevelType w:val="singleLevel"/>
    <w:tmpl w:val="0410000F"/>
    <w:lvl w:ilvl="0">
      <w:start w:val="1"/>
      <w:numFmt w:val="decimal"/>
      <w:lvlText w:val="%1."/>
      <w:lvlJc w:val="left"/>
      <w:pPr>
        <w:tabs>
          <w:tab w:val="num" w:pos="360"/>
        </w:tabs>
        <w:ind w:left="360" w:hanging="360"/>
      </w:pPr>
      <w:rPr>
        <w:rFonts w:hint="default"/>
      </w:rPr>
    </w:lvl>
  </w:abstractNum>
  <w:abstractNum w:abstractNumId="29">
    <w:nsid w:val="76F739F0"/>
    <w:multiLevelType w:val="hybridMultilevel"/>
    <w:tmpl w:val="F60A996A"/>
    <w:lvl w:ilvl="0" w:tplc="77E060F4">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9545A53"/>
    <w:multiLevelType w:val="hybridMultilevel"/>
    <w:tmpl w:val="088666AE"/>
    <w:lvl w:ilvl="0" w:tplc="0D86131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5"/>
  </w:num>
  <w:num w:numId="5">
    <w:abstractNumId w:val="27"/>
  </w:num>
  <w:num w:numId="6">
    <w:abstractNumId w:val="22"/>
  </w:num>
  <w:num w:numId="7">
    <w:abstractNumId w:val="17"/>
  </w:num>
  <w:num w:numId="8">
    <w:abstractNumId w:val="6"/>
  </w:num>
  <w:num w:numId="9">
    <w:abstractNumId w:val="21"/>
  </w:num>
  <w:num w:numId="10">
    <w:abstractNumId w:val="18"/>
  </w:num>
  <w:num w:numId="11">
    <w:abstractNumId w:val="24"/>
  </w:num>
  <w:num w:numId="12">
    <w:abstractNumId w:val="29"/>
  </w:num>
  <w:num w:numId="13">
    <w:abstractNumId w:val="15"/>
  </w:num>
  <w:num w:numId="14">
    <w:abstractNumId w:val="9"/>
  </w:num>
  <w:num w:numId="15">
    <w:abstractNumId w:val="11"/>
  </w:num>
  <w:num w:numId="16">
    <w:abstractNumId w:val="20"/>
  </w:num>
  <w:num w:numId="17">
    <w:abstractNumId w:val="28"/>
  </w:num>
  <w:num w:numId="18">
    <w:abstractNumId w:val="13"/>
  </w:num>
  <w:num w:numId="19">
    <w:abstractNumId w:val="23"/>
  </w:num>
  <w:num w:numId="20">
    <w:abstractNumId w:val="26"/>
  </w:num>
  <w:num w:numId="21">
    <w:abstractNumId w:val="8"/>
  </w:num>
  <w:num w:numId="22">
    <w:abstractNumId w:val="0"/>
  </w:num>
  <w:num w:numId="23">
    <w:abstractNumId w:val="1"/>
  </w:num>
  <w:num w:numId="24">
    <w:abstractNumId w:val="2"/>
  </w:num>
  <w:num w:numId="25">
    <w:abstractNumId w:val="3"/>
  </w:num>
  <w:num w:numId="26">
    <w:abstractNumId w:val="1"/>
    <w:lvlOverride w:ilvl="0">
      <w:startOverride w:val="14"/>
    </w:lvlOverride>
  </w:num>
  <w:num w:numId="27">
    <w:abstractNumId w:val="2"/>
  </w:num>
  <w:num w:numId="28">
    <w:abstractNumId w:val="19"/>
  </w:num>
  <w:num w:numId="29">
    <w:abstractNumId w:val="12"/>
  </w:num>
  <w:num w:numId="30">
    <w:abstractNumId w:val="25"/>
  </w:num>
  <w:num w:numId="31">
    <w:abstractNumId w:val="16"/>
  </w:num>
  <w:num w:numId="32">
    <w:abstractNumId w:val="30"/>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283"/>
  <w:characterSpacingControl w:val="doNotCompress"/>
  <w:doNotValidateAgainstSchema/>
  <w:doNotDemarcateInvalidXml/>
  <w:compat/>
  <w:rsids>
    <w:rsidRoot w:val="00245160"/>
    <w:rsid w:val="00000E6F"/>
    <w:rsid w:val="00005BE9"/>
    <w:rsid w:val="0001332E"/>
    <w:rsid w:val="00065B09"/>
    <w:rsid w:val="0008247F"/>
    <w:rsid w:val="0008640C"/>
    <w:rsid w:val="00095CD4"/>
    <w:rsid w:val="000B3391"/>
    <w:rsid w:val="000D5681"/>
    <w:rsid w:val="000D606E"/>
    <w:rsid w:val="000D7737"/>
    <w:rsid w:val="000E0E46"/>
    <w:rsid w:val="000F103C"/>
    <w:rsid w:val="000F13DE"/>
    <w:rsid w:val="001045AE"/>
    <w:rsid w:val="0013771F"/>
    <w:rsid w:val="00146374"/>
    <w:rsid w:val="00150265"/>
    <w:rsid w:val="00172A68"/>
    <w:rsid w:val="001B00DA"/>
    <w:rsid w:val="001B07A1"/>
    <w:rsid w:val="001B13AE"/>
    <w:rsid w:val="001B2FD5"/>
    <w:rsid w:val="001C5B99"/>
    <w:rsid w:val="001E0879"/>
    <w:rsid w:val="001E2C2B"/>
    <w:rsid w:val="001F4430"/>
    <w:rsid w:val="001F7DE5"/>
    <w:rsid w:val="002016FD"/>
    <w:rsid w:val="00205A22"/>
    <w:rsid w:val="002342E6"/>
    <w:rsid w:val="00245160"/>
    <w:rsid w:val="00266088"/>
    <w:rsid w:val="00272FD0"/>
    <w:rsid w:val="00292E48"/>
    <w:rsid w:val="0029609E"/>
    <w:rsid w:val="002C1148"/>
    <w:rsid w:val="002C3898"/>
    <w:rsid w:val="002C3A96"/>
    <w:rsid w:val="002D2209"/>
    <w:rsid w:val="002D3210"/>
    <w:rsid w:val="002D3A7B"/>
    <w:rsid w:val="002E54F9"/>
    <w:rsid w:val="00321677"/>
    <w:rsid w:val="00333AF4"/>
    <w:rsid w:val="00342113"/>
    <w:rsid w:val="0034234B"/>
    <w:rsid w:val="00346B22"/>
    <w:rsid w:val="003576BE"/>
    <w:rsid w:val="00366DAA"/>
    <w:rsid w:val="00391D7B"/>
    <w:rsid w:val="003B1E52"/>
    <w:rsid w:val="003B6C31"/>
    <w:rsid w:val="003C4573"/>
    <w:rsid w:val="003C6CCE"/>
    <w:rsid w:val="003C7338"/>
    <w:rsid w:val="003D1E7A"/>
    <w:rsid w:val="003D66FB"/>
    <w:rsid w:val="00406514"/>
    <w:rsid w:val="0041337C"/>
    <w:rsid w:val="004139B7"/>
    <w:rsid w:val="00435C97"/>
    <w:rsid w:val="00436A24"/>
    <w:rsid w:val="0044378A"/>
    <w:rsid w:val="00455A76"/>
    <w:rsid w:val="00476671"/>
    <w:rsid w:val="00495BF8"/>
    <w:rsid w:val="004D6F64"/>
    <w:rsid w:val="004F49B5"/>
    <w:rsid w:val="004F6BCA"/>
    <w:rsid w:val="00517DA4"/>
    <w:rsid w:val="00530DF5"/>
    <w:rsid w:val="005503DF"/>
    <w:rsid w:val="00550FED"/>
    <w:rsid w:val="00553B59"/>
    <w:rsid w:val="00556976"/>
    <w:rsid w:val="00576842"/>
    <w:rsid w:val="00593F11"/>
    <w:rsid w:val="00606669"/>
    <w:rsid w:val="00627083"/>
    <w:rsid w:val="00653DFE"/>
    <w:rsid w:val="0067181B"/>
    <w:rsid w:val="006858CE"/>
    <w:rsid w:val="006A5D43"/>
    <w:rsid w:val="006B0E53"/>
    <w:rsid w:val="006D0DC0"/>
    <w:rsid w:val="006D4D20"/>
    <w:rsid w:val="006E5EDD"/>
    <w:rsid w:val="00703DA7"/>
    <w:rsid w:val="007147F1"/>
    <w:rsid w:val="00721672"/>
    <w:rsid w:val="00731FF5"/>
    <w:rsid w:val="00754316"/>
    <w:rsid w:val="007644F9"/>
    <w:rsid w:val="00774BB1"/>
    <w:rsid w:val="0077782E"/>
    <w:rsid w:val="007A3165"/>
    <w:rsid w:val="007C1277"/>
    <w:rsid w:val="007C1864"/>
    <w:rsid w:val="007C51F3"/>
    <w:rsid w:val="007E2C65"/>
    <w:rsid w:val="008138FE"/>
    <w:rsid w:val="00824738"/>
    <w:rsid w:val="008444ED"/>
    <w:rsid w:val="00853F02"/>
    <w:rsid w:val="00872D6E"/>
    <w:rsid w:val="00893E8A"/>
    <w:rsid w:val="008954D7"/>
    <w:rsid w:val="008A221B"/>
    <w:rsid w:val="008C2394"/>
    <w:rsid w:val="008D0825"/>
    <w:rsid w:val="008E1A44"/>
    <w:rsid w:val="008F27AD"/>
    <w:rsid w:val="008F51F9"/>
    <w:rsid w:val="0090369E"/>
    <w:rsid w:val="009305E3"/>
    <w:rsid w:val="00931311"/>
    <w:rsid w:val="00942A7B"/>
    <w:rsid w:val="00944D47"/>
    <w:rsid w:val="00963FA2"/>
    <w:rsid w:val="00981435"/>
    <w:rsid w:val="009A240A"/>
    <w:rsid w:val="009A6A98"/>
    <w:rsid w:val="009B04B2"/>
    <w:rsid w:val="009D53A0"/>
    <w:rsid w:val="00A10C3F"/>
    <w:rsid w:val="00A12B47"/>
    <w:rsid w:val="00A2468E"/>
    <w:rsid w:val="00A3154F"/>
    <w:rsid w:val="00A31AA8"/>
    <w:rsid w:val="00A36078"/>
    <w:rsid w:val="00A42117"/>
    <w:rsid w:val="00A50F91"/>
    <w:rsid w:val="00A625B1"/>
    <w:rsid w:val="00A67FE1"/>
    <w:rsid w:val="00AB36F6"/>
    <w:rsid w:val="00AB37C8"/>
    <w:rsid w:val="00AC7AD1"/>
    <w:rsid w:val="00AD3AC6"/>
    <w:rsid w:val="00AE3000"/>
    <w:rsid w:val="00B0454C"/>
    <w:rsid w:val="00B0475C"/>
    <w:rsid w:val="00B628A9"/>
    <w:rsid w:val="00B64FCE"/>
    <w:rsid w:val="00B74D0D"/>
    <w:rsid w:val="00B76ED7"/>
    <w:rsid w:val="00B81A5E"/>
    <w:rsid w:val="00B83399"/>
    <w:rsid w:val="00BF2798"/>
    <w:rsid w:val="00BF6E70"/>
    <w:rsid w:val="00C0691F"/>
    <w:rsid w:val="00C07D05"/>
    <w:rsid w:val="00C163D4"/>
    <w:rsid w:val="00C22A95"/>
    <w:rsid w:val="00C25F32"/>
    <w:rsid w:val="00C31FD6"/>
    <w:rsid w:val="00C47FD0"/>
    <w:rsid w:val="00C55162"/>
    <w:rsid w:val="00C84755"/>
    <w:rsid w:val="00C86CB9"/>
    <w:rsid w:val="00CB4C3E"/>
    <w:rsid w:val="00CE725B"/>
    <w:rsid w:val="00D01DCC"/>
    <w:rsid w:val="00D06982"/>
    <w:rsid w:val="00D15A7C"/>
    <w:rsid w:val="00D52F4F"/>
    <w:rsid w:val="00D5306D"/>
    <w:rsid w:val="00D675E4"/>
    <w:rsid w:val="00D82092"/>
    <w:rsid w:val="00DA5B79"/>
    <w:rsid w:val="00DB3E0E"/>
    <w:rsid w:val="00DD4CD3"/>
    <w:rsid w:val="00DF0B61"/>
    <w:rsid w:val="00E05D1A"/>
    <w:rsid w:val="00E25D13"/>
    <w:rsid w:val="00E33A1D"/>
    <w:rsid w:val="00E35054"/>
    <w:rsid w:val="00E42BC7"/>
    <w:rsid w:val="00E50FAD"/>
    <w:rsid w:val="00E71282"/>
    <w:rsid w:val="00ED3CC8"/>
    <w:rsid w:val="00EE6C71"/>
    <w:rsid w:val="00F077A9"/>
    <w:rsid w:val="00F077AD"/>
    <w:rsid w:val="00F12B31"/>
    <w:rsid w:val="00F24D40"/>
    <w:rsid w:val="00F27D71"/>
    <w:rsid w:val="00F54BF8"/>
    <w:rsid w:val="00F71F4B"/>
    <w:rsid w:val="00F939F7"/>
    <w:rsid w:val="00FA0DA8"/>
    <w:rsid w:val="00FB2CF6"/>
    <w:rsid w:val="00FC5049"/>
    <w:rsid w:val="00FC5492"/>
    <w:rsid w:val="00FD2C33"/>
    <w:rsid w:val="00FF30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5160"/>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005BE9"/>
    <w:pPr>
      <w:keepNext/>
      <w:jc w:val="center"/>
      <w:outlineLvl w:val="0"/>
    </w:pPr>
    <w:rPr>
      <w:b/>
      <w:bCs/>
      <w:sz w:val="24"/>
      <w:szCs w:val="24"/>
    </w:rPr>
  </w:style>
  <w:style w:type="paragraph" w:styleId="Titolo2">
    <w:name w:val="heading 2"/>
    <w:basedOn w:val="Normale"/>
    <w:next w:val="Normale"/>
    <w:link w:val="Titolo2Carattere"/>
    <w:uiPriority w:val="99"/>
    <w:qFormat/>
    <w:rsid w:val="000F13DE"/>
    <w:pPr>
      <w:keepNext/>
      <w:spacing w:before="240" w:after="60"/>
      <w:outlineLvl w:val="1"/>
    </w:pPr>
    <w:rPr>
      <w:rFonts w:ascii="Cambria" w:hAnsi="Cambria" w:cs="Cambria"/>
      <w:b/>
      <w:bCs/>
      <w:i/>
      <w:iCs/>
      <w:sz w:val="28"/>
      <w:szCs w:val="28"/>
    </w:rPr>
  </w:style>
  <w:style w:type="paragraph" w:styleId="Titolo4">
    <w:name w:val="heading 4"/>
    <w:basedOn w:val="Normale"/>
    <w:next w:val="Normale"/>
    <w:link w:val="Titolo4Carattere"/>
    <w:uiPriority w:val="99"/>
    <w:qFormat/>
    <w:rsid w:val="00C0691F"/>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8F51F9"/>
    <w:pPr>
      <w:spacing w:before="240" w:after="60"/>
      <w:outlineLvl w:val="4"/>
    </w:pPr>
    <w:rPr>
      <w:rFonts w:ascii="Calibri" w:hAnsi="Calibri" w:cs="Calibri"/>
      <w:b/>
      <w:bCs/>
      <w:i/>
      <w:iCs/>
      <w:sz w:val="26"/>
      <w:szCs w:val="26"/>
    </w:rPr>
  </w:style>
  <w:style w:type="paragraph" w:styleId="Titolo6">
    <w:name w:val="heading 6"/>
    <w:basedOn w:val="Normale"/>
    <w:next w:val="Normale"/>
    <w:link w:val="Titolo6Carattere"/>
    <w:uiPriority w:val="99"/>
    <w:qFormat/>
    <w:rsid w:val="008F51F9"/>
    <w:pPr>
      <w:spacing w:before="240" w:after="60"/>
      <w:outlineLvl w:val="5"/>
    </w:pPr>
    <w:rPr>
      <w:b/>
      <w:bCs/>
      <w:sz w:val="22"/>
      <w:szCs w:val="22"/>
    </w:rPr>
  </w:style>
  <w:style w:type="paragraph" w:styleId="Titolo7">
    <w:name w:val="heading 7"/>
    <w:basedOn w:val="Normale"/>
    <w:next w:val="Normale"/>
    <w:link w:val="Titolo7Carattere"/>
    <w:uiPriority w:val="99"/>
    <w:qFormat/>
    <w:rsid w:val="002E54F9"/>
    <w:pPr>
      <w:spacing w:before="240" w:after="60"/>
      <w:outlineLvl w:val="6"/>
    </w:pPr>
    <w:rPr>
      <w:rFonts w:eastAsia="Calibr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005BE9"/>
    <w:rPr>
      <w:rFonts w:ascii="Times New Roman" w:hAnsi="Times New Roman" w:cs="Times New Roman"/>
      <w:b/>
      <w:bCs/>
      <w:sz w:val="24"/>
      <w:szCs w:val="24"/>
    </w:rPr>
  </w:style>
  <w:style w:type="character" w:customStyle="1" w:styleId="Titolo2Carattere">
    <w:name w:val="Titolo 2 Carattere"/>
    <w:basedOn w:val="Carpredefinitoparagrafo"/>
    <w:link w:val="Titolo2"/>
    <w:uiPriority w:val="99"/>
    <w:rsid w:val="000F13DE"/>
    <w:rPr>
      <w:rFonts w:ascii="Cambria" w:hAnsi="Cambria" w:cs="Cambria"/>
      <w:b/>
      <w:bCs/>
      <w:i/>
      <w:iCs/>
      <w:sz w:val="28"/>
      <w:szCs w:val="28"/>
    </w:rPr>
  </w:style>
  <w:style w:type="character" w:customStyle="1" w:styleId="Titolo4Carattere">
    <w:name w:val="Titolo 4 Carattere"/>
    <w:basedOn w:val="Carpredefinitoparagrafo"/>
    <w:link w:val="Titolo4"/>
    <w:uiPriority w:val="99"/>
    <w:semiHidden/>
    <w:rsid w:val="008E1A44"/>
    <w:rPr>
      <w:rFonts w:ascii="Calibri" w:hAnsi="Calibri" w:cs="Calibri"/>
      <w:b/>
      <w:bCs/>
      <w:sz w:val="28"/>
      <w:szCs w:val="28"/>
    </w:rPr>
  </w:style>
  <w:style w:type="character" w:customStyle="1" w:styleId="Titolo5Carattere">
    <w:name w:val="Titolo 5 Carattere"/>
    <w:basedOn w:val="Carpredefinitoparagrafo"/>
    <w:link w:val="Titolo5"/>
    <w:uiPriority w:val="99"/>
    <w:semiHidden/>
    <w:rsid w:val="008F51F9"/>
    <w:rPr>
      <w:rFonts w:ascii="Calibri" w:hAnsi="Calibri" w:cs="Calibri"/>
      <w:b/>
      <w:bCs/>
      <w:i/>
      <w:iCs/>
      <w:sz w:val="26"/>
      <w:szCs w:val="26"/>
      <w:lang w:val="it-IT" w:eastAsia="it-IT"/>
    </w:rPr>
  </w:style>
  <w:style w:type="character" w:customStyle="1" w:styleId="Titolo6Carattere">
    <w:name w:val="Titolo 6 Carattere"/>
    <w:basedOn w:val="Carpredefinitoparagrafo"/>
    <w:link w:val="Titolo6"/>
    <w:uiPriority w:val="99"/>
    <w:semiHidden/>
    <w:rsid w:val="00DF0B61"/>
    <w:rPr>
      <w:rFonts w:ascii="Calibri" w:hAnsi="Calibri" w:cs="Calibri"/>
      <w:b/>
      <w:bCs/>
    </w:rPr>
  </w:style>
  <w:style w:type="character" w:customStyle="1" w:styleId="Titolo7Carattere">
    <w:name w:val="Titolo 7 Carattere"/>
    <w:basedOn w:val="Carpredefinitoparagrafo"/>
    <w:link w:val="Titolo7"/>
    <w:uiPriority w:val="99"/>
    <w:semiHidden/>
    <w:rsid w:val="00A12B47"/>
    <w:rPr>
      <w:rFonts w:ascii="Calibri" w:hAnsi="Calibri" w:cs="Calibri"/>
      <w:sz w:val="24"/>
      <w:szCs w:val="24"/>
    </w:rPr>
  </w:style>
  <w:style w:type="paragraph" w:styleId="Testonormale">
    <w:name w:val="Plain Text"/>
    <w:basedOn w:val="Normale"/>
    <w:link w:val="TestonormaleCarattere"/>
    <w:uiPriority w:val="99"/>
    <w:rsid w:val="00245160"/>
    <w:rPr>
      <w:rFonts w:ascii="Courier New" w:hAnsi="Courier New" w:cs="Courier New"/>
    </w:rPr>
  </w:style>
  <w:style w:type="character" w:customStyle="1" w:styleId="TestonormaleCarattere">
    <w:name w:val="Testo normale Carattere"/>
    <w:basedOn w:val="Carpredefinitoparagrafo"/>
    <w:link w:val="Testonormale"/>
    <w:uiPriority w:val="99"/>
    <w:rsid w:val="00245160"/>
    <w:rPr>
      <w:rFonts w:ascii="Courier New" w:hAnsi="Courier New" w:cs="Courier New"/>
      <w:sz w:val="20"/>
      <w:szCs w:val="20"/>
      <w:lang w:eastAsia="it-IT"/>
    </w:rPr>
  </w:style>
  <w:style w:type="paragraph" w:styleId="Rientrocorpodeltesto">
    <w:name w:val="Body Text Indent"/>
    <w:basedOn w:val="Normale"/>
    <w:link w:val="RientrocorpodeltestoCarattere"/>
    <w:uiPriority w:val="99"/>
    <w:rsid w:val="001F4430"/>
    <w:pPr>
      <w:jc w:val="both"/>
    </w:pPr>
  </w:style>
  <w:style w:type="character" w:customStyle="1" w:styleId="RientrocorpodeltestoCarattere">
    <w:name w:val="Rientro corpo del testo Carattere"/>
    <w:basedOn w:val="Carpredefinitoparagrafo"/>
    <w:link w:val="Rientrocorpodeltesto"/>
    <w:uiPriority w:val="99"/>
    <w:rsid w:val="001F4430"/>
    <w:rPr>
      <w:rFonts w:ascii="Times New Roman" w:hAnsi="Times New Roman" w:cs="Times New Roman"/>
    </w:rPr>
  </w:style>
  <w:style w:type="paragraph" w:customStyle="1" w:styleId="p18">
    <w:name w:val="p18"/>
    <w:basedOn w:val="Normale"/>
    <w:uiPriority w:val="99"/>
    <w:rsid w:val="0044378A"/>
    <w:pPr>
      <w:tabs>
        <w:tab w:val="left" w:pos="720"/>
      </w:tabs>
      <w:overflowPunct w:val="0"/>
      <w:autoSpaceDE w:val="0"/>
      <w:autoSpaceDN w:val="0"/>
      <w:adjustRightInd w:val="0"/>
      <w:spacing w:line="240" w:lineRule="atLeast"/>
      <w:textAlignment w:val="baseline"/>
    </w:pPr>
    <w:rPr>
      <w:sz w:val="24"/>
      <w:szCs w:val="24"/>
    </w:rPr>
  </w:style>
  <w:style w:type="paragraph" w:styleId="Testofumetto">
    <w:name w:val="Balloon Text"/>
    <w:basedOn w:val="Normale"/>
    <w:link w:val="TestofumettoCarattere"/>
    <w:uiPriority w:val="99"/>
    <w:semiHidden/>
    <w:rsid w:val="001463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6374"/>
    <w:rPr>
      <w:rFonts w:ascii="Tahoma" w:hAnsi="Tahoma" w:cs="Tahoma"/>
      <w:sz w:val="16"/>
      <w:szCs w:val="16"/>
    </w:rPr>
  </w:style>
  <w:style w:type="paragraph" w:styleId="NormaleWeb">
    <w:name w:val="Normal (Web)"/>
    <w:basedOn w:val="Normale"/>
    <w:uiPriority w:val="99"/>
    <w:semiHidden/>
    <w:rsid w:val="00553B59"/>
    <w:pPr>
      <w:spacing w:before="100" w:beforeAutospacing="1" w:after="100" w:afterAutospacing="1"/>
    </w:pPr>
    <w:rPr>
      <w:sz w:val="24"/>
      <w:szCs w:val="24"/>
    </w:rPr>
  </w:style>
  <w:style w:type="character" w:customStyle="1" w:styleId="apple-converted-space">
    <w:name w:val="apple-converted-space"/>
    <w:basedOn w:val="Carpredefinitoparagrafo"/>
    <w:uiPriority w:val="99"/>
    <w:rsid w:val="00553B59"/>
  </w:style>
  <w:style w:type="character" w:customStyle="1" w:styleId="underline">
    <w:name w:val="underline"/>
    <w:basedOn w:val="Carpredefinitoparagrafo"/>
    <w:uiPriority w:val="99"/>
    <w:rsid w:val="00553B59"/>
  </w:style>
  <w:style w:type="character" w:styleId="Collegamentoipertestuale">
    <w:name w:val="Hyperlink"/>
    <w:basedOn w:val="Carpredefinitoparagrafo"/>
    <w:uiPriority w:val="99"/>
    <w:semiHidden/>
    <w:rsid w:val="00553B59"/>
    <w:rPr>
      <w:color w:val="0000FF"/>
      <w:u w:val="single"/>
    </w:rPr>
  </w:style>
  <w:style w:type="paragraph" w:customStyle="1" w:styleId="Default">
    <w:name w:val="Default"/>
    <w:rsid w:val="00553B59"/>
    <w:pPr>
      <w:widowControl w:val="0"/>
      <w:autoSpaceDE w:val="0"/>
      <w:autoSpaceDN w:val="0"/>
      <w:adjustRightInd w:val="0"/>
    </w:pPr>
    <w:rPr>
      <w:rFonts w:ascii="Times New Roman" w:eastAsia="Times New Roman" w:hAnsi="Times New Roman"/>
      <w:color w:val="000000"/>
      <w:sz w:val="24"/>
      <w:szCs w:val="24"/>
    </w:rPr>
  </w:style>
  <w:style w:type="paragraph" w:styleId="Paragrafoelenco">
    <w:name w:val="List Paragraph"/>
    <w:basedOn w:val="Normale"/>
    <w:uiPriority w:val="34"/>
    <w:qFormat/>
    <w:rsid w:val="006B0E53"/>
    <w:pPr>
      <w:spacing w:after="200" w:line="276" w:lineRule="auto"/>
      <w:ind w:left="720"/>
      <w:contextualSpacing/>
    </w:pPr>
    <w:rPr>
      <w:rFonts w:ascii="Calibri" w:eastAsia="Calibri" w:hAnsi="Calibri" w:cs="Calibri"/>
      <w:sz w:val="22"/>
      <w:szCs w:val="22"/>
      <w:lang w:eastAsia="en-US"/>
    </w:rPr>
  </w:style>
  <w:style w:type="paragraph" w:styleId="Corpodeltesto">
    <w:name w:val="Body Text"/>
    <w:basedOn w:val="Normale"/>
    <w:link w:val="CorpodeltestoCarattere"/>
    <w:uiPriority w:val="99"/>
    <w:semiHidden/>
    <w:rsid w:val="000F13DE"/>
    <w:pPr>
      <w:spacing w:after="120"/>
    </w:pPr>
  </w:style>
  <w:style w:type="character" w:customStyle="1" w:styleId="CorpodeltestoCarattere">
    <w:name w:val="Corpo del testo Carattere"/>
    <w:basedOn w:val="Carpredefinitoparagrafo"/>
    <w:link w:val="Corpodeltesto"/>
    <w:uiPriority w:val="99"/>
    <w:semiHidden/>
    <w:rsid w:val="000F13DE"/>
    <w:rPr>
      <w:rFonts w:ascii="Times New Roman" w:hAnsi="Times New Roman" w:cs="Times New Roman"/>
    </w:rPr>
  </w:style>
  <w:style w:type="paragraph" w:customStyle="1" w:styleId="WW-Corpotesto">
    <w:name w:val="WW-Corpo testo"/>
    <w:basedOn w:val="Normale"/>
    <w:uiPriority w:val="99"/>
    <w:rsid w:val="008F51F9"/>
    <w:pPr>
      <w:suppressAutoHyphens/>
    </w:pPr>
    <w:rPr>
      <w:rFonts w:ascii="Tms Rmn" w:eastAsia="Calibri" w:hAnsi="Tms Rmn" w:cs="Tms Rmn"/>
      <w:shadow/>
      <w:lang w:eastAsia="ar-SA"/>
    </w:rPr>
  </w:style>
  <w:style w:type="paragraph" w:customStyle="1" w:styleId="Corpodeltesto21">
    <w:name w:val="Corpo del testo 21"/>
    <w:basedOn w:val="Normale"/>
    <w:uiPriority w:val="99"/>
    <w:rsid w:val="002E54F9"/>
    <w:pPr>
      <w:suppressAutoHyphens/>
      <w:spacing w:after="120" w:line="480" w:lineRule="auto"/>
    </w:pPr>
    <w:rPr>
      <w:rFonts w:eastAsia="Calibri"/>
      <w:sz w:val="24"/>
      <w:szCs w:val="24"/>
      <w:lang w:eastAsia="ar-SA"/>
    </w:rPr>
  </w:style>
  <w:style w:type="paragraph" w:customStyle="1" w:styleId="Pa1">
    <w:name w:val="Pa1"/>
    <w:basedOn w:val="Normale"/>
    <w:next w:val="Normale"/>
    <w:uiPriority w:val="99"/>
    <w:rsid w:val="002E54F9"/>
    <w:pPr>
      <w:autoSpaceDE w:val="0"/>
      <w:autoSpaceDN w:val="0"/>
      <w:adjustRightInd w:val="0"/>
      <w:spacing w:line="241" w:lineRule="atLeast"/>
    </w:pPr>
    <w:rPr>
      <w:rFonts w:ascii="HelveticaNeueLT Std" w:eastAsia="Calibri" w:hAnsi="HelveticaNeueLT Std" w:cs="HelveticaNeueLT Std"/>
      <w:sz w:val="24"/>
      <w:szCs w:val="24"/>
    </w:rPr>
  </w:style>
  <w:style w:type="paragraph" w:customStyle="1" w:styleId="rtf2ListParagraph">
    <w:name w:val="rtf2 List Paragraph"/>
    <w:basedOn w:val="Normale"/>
    <w:uiPriority w:val="34"/>
    <w:qFormat/>
    <w:rsid w:val="007A3165"/>
    <w:pPr>
      <w:spacing w:after="200" w:line="276" w:lineRule="auto"/>
      <w:ind w:left="720"/>
      <w:contextualSpacing/>
    </w:pPr>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821382347">
      <w:marLeft w:val="0"/>
      <w:marRight w:val="0"/>
      <w:marTop w:val="0"/>
      <w:marBottom w:val="0"/>
      <w:divBdr>
        <w:top w:val="none" w:sz="0" w:space="0" w:color="auto"/>
        <w:left w:val="none" w:sz="0" w:space="0" w:color="auto"/>
        <w:bottom w:val="none" w:sz="0" w:space="0" w:color="auto"/>
        <w:right w:val="none" w:sz="0" w:space="0" w:color="auto"/>
      </w:divBdr>
    </w:div>
    <w:div w:id="1821382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2493</Words>
  <Characters>14213</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APPROVAZIONE CONVENZIONE TRA IL COMUNE DI RIVANAZZANO TERME E I COMUNI DI GODIASCO SALICE TERME, RETORBIDO, CODEVILLA E TORRAZ</vt:lpstr>
    </vt:vector>
  </TitlesOfParts>
  <Company/>
  <LinksUpToDate>false</LinksUpToDate>
  <CharactersWithSpaces>16673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APPROVAZIONE CONVENZIONE TRA IL COMUNE DI RIVANAZZANO TERME E I COMUNI DI GODIASCO SALICE TERME, RETORBIDO, CODEVILLA E TORRAZ</dc:title>
  <dc:creator>SS</dc:creator>
  <cp:lastModifiedBy>giorgia</cp:lastModifiedBy>
  <cp:revision>2</cp:revision>
  <cp:lastPrinted>2015-11-27T08:43:00Z</cp:lastPrinted>
  <dcterms:created xsi:type="dcterms:W3CDTF">2017-09-18T06:25:00Z</dcterms:created>
  <dcterms:modified xsi:type="dcterms:W3CDTF">2017-09-18T06:25:00Z</dcterms:modified>
</cp:coreProperties>
</file>